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57A66E" w14:textId="34D3A639" w:rsidR="00CC5BE2" w:rsidRPr="00351AB7" w:rsidRDefault="007517BE" w:rsidP="00CC5BE2">
      <w:pPr>
        <w:jc w:val="left"/>
        <w:rPr>
          <w:rFonts w:asciiTheme="minorEastAsia" w:eastAsiaTheme="minorEastAsia" w:hAnsiTheme="minorEastAsia"/>
          <w:color w:val="000000" w:themeColor="text1"/>
          <w:sz w:val="24"/>
        </w:rPr>
      </w:pPr>
      <w:r w:rsidRPr="00351AB7">
        <w:rPr>
          <w:rFonts w:asciiTheme="minorEastAsia" w:eastAsiaTheme="minorEastAsia" w:hAnsiTheme="minorEastAsia" w:hint="eastAsia"/>
          <w:color w:val="000000" w:themeColor="text1"/>
          <w:sz w:val="24"/>
        </w:rPr>
        <w:t>別記様式第２号の</w:t>
      </w:r>
      <w:r w:rsidR="008912C3" w:rsidRPr="00351AB7">
        <w:rPr>
          <w:rFonts w:asciiTheme="minorEastAsia" w:eastAsiaTheme="minorEastAsia" w:hAnsiTheme="minorEastAsia" w:hint="eastAsia"/>
          <w:color w:val="000000" w:themeColor="text1"/>
          <w:sz w:val="24"/>
        </w:rPr>
        <w:t>６</w:t>
      </w:r>
      <w:r w:rsidR="00D018CD" w:rsidRPr="00351AB7">
        <w:rPr>
          <w:rFonts w:asciiTheme="minorEastAsia" w:eastAsiaTheme="minorEastAsia" w:hAnsiTheme="minorEastAsia" w:hint="eastAsia"/>
          <w:color w:val="000000" w:themeColor="text1"/>
          <w:sz w:val="24"/>
        </w:rPr>
        <w:t>（２０１７年</w:t>
      </w:r>
      <w:r w:rsidR="00A20EA0" w:rsidRPr="00351AB7">
        <w:rPr>
          <w:rFonts w:asciiTheme="minorEastAsia" w:eastAsiaTheme="minorEastAsia" w:hAnsiTheme="minorEastAsia" w:hint="eastAsia"/>
          <w:color w:val="000000" w:themeColor="text1"/>
          <w:sz w:val="24"/>
        </w:rPr>
        <w:t>１２</w:t>
      </w:r>
      <w:r w:rsidR="00D018CD" w:rsidRPr="00351AB7">
        <w:rPr>
          <w:rFonts w:asciiTheme="minorEastAsia" w:eastAsiaTheme="minorEastAsia" w:hAnsiTheme="minorEastAsia" w:hint="eastAsia"/>
          <w:color w:val="000000" w:themeColor="text1"/>
          <w:sz w:val="24"/>
        </w:rPr>
        <w:t>月</w:t>
      </w:r>
      <w:r w:rsidR="00242B22" w:rsidRPr="00351AB7">
        <w:rPr>
          <w:rFonts w:asciiTheme="minorEastAsia" w:eastAsiaTheme="minorEastAsia" w:hAnsiTheme="minorEastAsia" w:hint="eastAsia"/>
          <w:color w:val="000000" w:themeColor="text1"/>
          <w:sz w:val="24"/>
        </w:rPr>
        <w:t>２６</w:t>
      </w:r>
      <w:r w:rsidR="00D018CD" w:rsidRPr="00351AB7">
        <w:rPr>
          <w:rFonts w:asciiTheme="minorEastAsia" w:eastAsiaTheme="minorEastAsia" w:hAnsiTheme="minorEastAsia" w:hint="eastAsia"/>
          <w:color w:val="000000" w:themeColor="text1"/>
          <w:sz w:val="24"/>
        </w:rPr>
        <w:t>日版）</w:t>
      </w:r>
    </w:p>
    <w:p w14:paraId="7C98AB84" w14:textId="77777777" w:rsidR="00C00D37" w:rsidRPr="00351AB7" w:rsidRDefault="00C00D37" w:rsidP="00C00D37">
      <w:pPr>
        <w:rPr>
          <w:rFonts w:asciiTheme="minorEastAsia" w:eastAsiaTheme="minorEastAsia" w:hAnsiTheme="minorEastAsia"/>
          <w:color w:val="000000" w:themeColor="text1"/>
          <w:sz w:val="24"/>
        </w:rPr>
      </w:pPr>
    </w:p>
    <w:p w14:paraId="6FE31CA4" w14:textId="1924F20D" w:rsidR="00C00D37" w:rsidRPr="00E82EC9" w:rsidRDefault="00C00D37" w:rsidP="00C00D37">
      <w:pPr>
        <w:rPr>
          <w:rFonts w:asciiTheme="minorEastAsia" w:eastAsiaTheme="minorEastAsia" w:hAnsiTheme="minorEastAsia"/>
          <w:b/>
          <w:color w:val="000000" w:themeColor="text1"/>
          <w:sz w:val="28"/>
          <w:szCs w:val="28"/>
        </w:rPr>
      </w:pPr>
    </w:p>
    <w:p w14:paraId="7E61DB7E" w14:textId="77777777" w:rsidR="00EF637C" w:rsidRPr="00E82EC9" w:rsidRDefault="00EF637C" w:rsidP="00C00D37">
      <w:pPr>
        <w:rPr>
          <w:rFonts w:asciiTheme="minorEastAsia" w:eastAsiaTheme="minorEastAsia" w:hAnsiTheme="minorEastAsia"/>
          <w:color w:val="000000" w:themeColor="text1"/>
          <w:sz w:val="24"/>
        </w:rPr>
      </w:pPr>
    </w:p>
    <w:p w14:paraId="76CEBB5B" w14:textId="7D10C0F8" w:rsidR="00771570" w:rsidRPr="00E82EC9" w:rsidRDefault="008C7BC3" w:rsidP="00C00D37">
      <w:pPr>
        <w:jc w:val="center"/>
        <w:rPr>
          <w:rFonts w:asciiTheme="minorEastAsia" w:eastAsiaTheme="minorEastAsia" w:hAnsiTheme="minorEastAsia"/>
          <w:color w:val="000000" w:themeColor="text1"/>
          <w:sz w:val="36"/>
        </w:rPr>
      </w:pPr>
      <w:r w:rsidRPr="00E82EC9">
        <w:rPr>
          <w:rFonts w:asciiTheme="minorEastAsia" w:eastAsiaTheme="minorEastAsia" w:hAnsiTheme="minorEastAsia" w:hint="eastAsia"/>
          <w:color w:val="000000" w:themeColor="text1"/>
          <w:sz w:val="36"/>
        </w:rPr>
        <w:t>学生の</w:t>
      </w:r>
      <w:r w:rsidR="0038093E" w:rsidRPr="00E82EC9">
        <w:rPr>
          <w:rFonts w:asciiTheme="minorEastAsia" w:eastAsiaTheme="minorEastAsia" w:hAnsiTheme="minorEastAsia" w:hint="eastAsia"/>
          <w:color w:val="000000" w:themeColor="text1"/>
          <w:sz w:val="36"/>
        </w:rPr>
        <w:t>健康白書</w:t>
      </w:r>
      <w:r w:rsidR="002229E6" w:rsidRPr="00E82EC9">
        <w:rPr>
          <w:rFonts w:asciiTheme="minorEastAsia" w:eastAsiaTheme="minorEastAsia" w:hAnsiTheme="minorEastAsia" w:hint="eastAsia"/>
          <w:color w:val="000000" w:themeColor="text1"/>
          <w:sz w:val="36"/>
        </w:rPr>
        <w:t>2021</w:t>
      </w:r>
      <w:r w:rsidR="0038093E" w:rsidRPr="00E82EC9">
        <w:rPr>
          <w:rFonts w:asciiTheme="minorEastAsia" w:eastAsiaTheme="minorEastAsia" w:hAnsiTheme="minorEastAsia" w:hint="eastAsia"/>
          <w:color w:val="000000" w:themeColor="text1"/>
          <w:sz w:val="36"/>
        </w:rPr>
        <w:t>の作成</w:t>
      </w:r>
    </w:p>
    <w:p w14:paraId="73F694F5" w14:textId="28863BF7" w:rsidR="00C00D37" w:rsidRPr="00E82EC9" w:rsidRDefault="00C00D37" w:rsidP="00C00D37">
      <w:pPr>
        <w:jc w:val="center"/>
        <w:rPr>
          <w:rFonts w:asciiTheme="minorEastAsia" w:eastAsiaTheme="minorEastAsia" w:hAnsiTheme="minorEastAsia"/>
          <w:color w:val="000000" w:themeColor="text1"/>
          <w:sz w:val="24"/>
          <w:szCs w:val="24"/>
        </w:rPr>
      </w:pPr>
    </w:p>
    <w:p w14:paraId="55BD616E" w14:textId="77777777" w:rsidR="00C00D37" w:rsidRPr="00E82EC9" w:rsidRDefault="00C00D37" w:rsidP="00C00D37">
      <w:pPr>
        <w:jc w:val="center"/>
        <w:rPr>
          <w:rFonts w:asciiTheme="minorEastAsia" w:eastAsiaTheme="minorEastAsia" w:hAnsiTheme="minorEastAsia"/>
          <w:color w:val="000000" w:themeColor="text1"/>
          <w:sz w:val="36"/>
        </w:rPr>
      </w:pPr>
    </w:p>
    <w:p w14:paraId="5D4F9E7D" w14:textId="77777777" w:rsidR="00744EA3" w:rsidRPr="00E82EC9" w:rsidRDefault="00C00D37" w:rsidP="00C00D37">
      <w:pPr>
        <w:jc w:val="center"/>
        <w:rPr>
          <w:rFonts w:asciiTheme="minorEastAsia" w:eastAsiaTheme="minorEastAsia" w:hAnsiTheme="minorEastAsia"/>
          <w:color w:val="000000" w:themeColor="text1"/>
          <w:sz w:val="36"/>
        </w:rPr>
      </w:pPr>
      <w:r w:rsidRPr="00E82EC9">
        <w:rPr>
          <w:rFonts w:asciiTheme="minorEastAsia" w:eastAsiaTheme="minorEastAsia" w:hAnsiTheme="minorEastAsia" w:hint="eastAsia"/>
          <w:color w:val="000000" w:themeColor="text1"/>
          <w:sz w:val="36"/>
        </w:rPr>
        <w:t>研究計画書</w:t>
      </w:r>
    </w:p>
    <w:p w14:paraId="590473BB" w14:textId="3D0E56BC" w:rsidR="007875A3" w:rsidRPr="00E82EC9" w:rsidRDefault="007875A3" w:rsidP="007875A3">
      <w:pPr>
        <w:jc w:val="center"/>
        <w:rPr>
          <w:rFonts w:asciiTheme="minorEastAsia" w:eastAsiaTheme="minorEastAsia" w:hAnsiTheme="minorEastAsia"/>
          <w:color w:val="000000" w:themeColor="text1"/>
          <w:sz w:val="36"/>
        </w:rPr>
      </w:pPr>
      <w:r w:rsidRPr="00E82EC9">
        <w:rPr>
          <w:rFonts w:asciiTheme="minorEastAsia" w:eastAsiaTheme="minorEastAsia" w:hAnsiTheme="minorEastAsia" w:hint="eastAsia"/>
          <w:color w:val="000000" w:themeColor="text1"/>
          <w:sz w:val="36"/>
        </w:rPr>
        <w:t>（</w:t>
      </w:r>
      <w:r w:rsidR="00C62AA8" w:rsidRPr="00E82EC9">
        <w:rPr>
          <w:rFonts w:asciiTheme="minorEastAsia" w:eastAsiaTheme="minorEastAsia" w:hAnsiTheme="minorEastAsia" w:hint="eastAsia"/>
          <w:color w:val="000000" w:themeColor="text1"/>
          <w:sz w:val="36"/>
        </w:rPr>
        <w:t>観察研究</w:t>
      </w:r>
      <w:r w:rsidRPr="00E82EC9">
        <w:rPr>
          <w:rFonts w:asciiTheme="minorEastAsia" w:eastAsiaTheme="minorEastAsia" w:hAnsiTheme="minorEastAsia" w:hint="eastAsia"/>
          <w:color w:val="000000" w:themeColor="text1"/>
          <w:sz w:val="36"/>
        </w:rPr>
        <w:t>）</w:t>
      </w:r>
    </w:p>
    <w:p w14:paraId="547EE0A0" w14:textId="77777777" w:rsidR="00C00D37" w:rsidRPr="00E82EC9" w:rsidRDefault="00C00D37" w:rsidP="00C00D37">
      <w:pPr>
        <w:rPr>
          <w:rFonts w:asciiTheme="minorEastAsia" w:eastAsiaTheme="minorEastAsia" w:hAnsiTheme="minorEastAsia"/>
          <w:color w:val="000000" w:themeColor="text1"/>
          <w:sz w:val="24"/>
          <w:szCs w:val="24"/>
          <w:u w:val="single"/>
        </w:rPr>
      </w:pPr>
    </w:p>
    <w:p w14:paraId="227C2E46" w14:textId="77777777" w:rsidR="00A16FD6" w:rsidRPr="00E82EC9" w:rsidRDefault="00C00D37" w:rsidP="00ED10E8">
      <w:pPr>
        <w:ind w:firstLineChars="400" w:firstLine="960"/>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研究</w:t>
      </w:r>
      <w:r w:rsidR="00220BD3" w:rsidRPr="00E82EC9">
        <w:rPr>
          <w:rFonts w:asciiTheme="minorEastAsia" w:eastAsiaTheme="minorEastAsia" w:hAnsiTheme="minorEastAsia" w:hint="eastAsia"/>
          <w:color w:val="000000" w:themeColor="text1"/>
          <w:sz w:val="24"/>
          <w:szCs w:val="24"/>
        </w:rPr>
        <w:t>責任</w:t>
      </w:r>
      <w:r w:rsidRPr="00E82EC9">
        <w:rPr>
          <w:rFonts w:asciiTheme="minorEastAsia" w:eastAsiaTheme="minorEastAsia" w:hAnsiTheme="minorEastAsia" w:hint="eastAsia"/>
          <w:color w:val="000000" w:themeColor="text1"/>
          <w:sz w:val="24"/>
          <w:szCs w:val="24"/>
        </w:rPr>
        <w:t>者：</w:t>
      </w:r>
    </w:p>
    <w:p w14:paraId="1107E63C" w14:textId="31990E3F" w:rsidR="00A16FD6" w:rsidRPr="00E82EC9" w:rsidRDefault="00A16FD6" w:rsidP="00A16FD6">
      <w:pPr>
        <w:ind w:leftChars="607" w:left="1275"/>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名古屋大学</w:t>
      </w:r>
      <w:r w:rsidR="001B5C7B" w:rsidRPr="00E82EC9">
        <w:rPr>
          <w:rFonts w:asciiTheme="minorEastAsia" w:eastAsiaTheme="minorEastAsia" w:hAnsiTheme="minorEastAsia" w:hint="eastAsia"/>
          <w:color w:val="000000" w:themeColor="text1"/>
          <w:sz w:val="24"/>
          <w:szCs w:val="24"/>
        </w:rPr>
        <w:t>大学院</w:t>
      </w:r>
      <w:r w:rsidR="00124C58" w:rsidRPr="00E82EC9">
        <w:rPr>
          <w:rFonts w:asciiTheme="minorEastAsia" w:eastAsiaTheme="minorEastAsia" w:hAnsiTheme="minorEastAsia" w:hint="eastAsia"/>
          <w:color w:val="000000" w:themeColor="text1"/>
          <w:sz w:val="24"/>
          <w:szCs w:val="24"/>
        </w:rPr>
        <w:t xml:space="preserve">医学系研究科　</w:t>
      </w:r>
      <w:r w:rsidR="0038093E" w:rsidRPr="00E82EC9">
        <w:rPr>
          <w:rFonts w:asciiTheme="minorEastAsia" w:eastAsiaTheme="minorEastAsia" w:hAnsiTheme="minorEastAsia" w:hint="eastAsia"/>
          <w:color w:val="000000" w:themeColor="text1"/>
          <w:sz w:val="24"/>
          <w:szCs w:val="24"/>
        </w:rPr>
        <w:t>健康栄養医</w:t>
      </w:r>
      <w:r w:rsidRPr="00E82EC9">
        <w:rPr>
          <w:rFonts w:asciiTheme="minorEastAsia" w:eastAsiaTheme="minorEastAsia" w:hAnsiTheme="minorEastAsia" w:hint="eastAsia"/>
          <w:color w:val="000000" w:themeColor="text1"/>
          <w:sz w:val="24"/>
          <w:szCs w:val="24"/>
        </w:rPr>
        <w:t>学</w:t>
      </w:r>
    </w:p>
    <w:p w14:paraId="7718451D" w14:textId="22B94B46" w:rsidR="00597385" w:rsidRPr="00E82EC9" w:rsidRDefault="00BA4CDC" w:rsidP="00BA4CDC">
      <w:pPr>
        <w:ind w:leftChars="607" w:left="1275" w:firstLineChars="200" w:firstLine="480"/>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w:t>
      </w:r>
      <w:r w:rsidR="0038093E" w:rsidRPr="00E82EC9">
        <w:rPr>
          <w:rFonts w:asciiTheme="minorEastAsia" w:eastAsiaTheme="minorEastAsia" w:hAnsiTheme="minorEastAsia" w:hint="eastAsia"/>
          <w:color w:val="000000" w:themeColor="text1"/>
          <w:sz w:val="24"/>
          <w:szCs w:val="24"/>
        </w:rPr>
        <w:t>名古屋大学総合保健体育科学センター</w:t>
      </w:r>
      <w:r w:rsidRPr="00E82EC9">
        <w:rPr>
          <w:rFonts w:asciiTheme="minorEastAsia" w:eastAsiaTheme="minorEastAsia" w:hAnsiTheme="minorEastAsia" w:hint="eastAsia"/>
          <w:color w:val="000000" w:themeColor="text1"/>
          <w:sz w:val="24"/>
          <w:szCs w:val="24"/>
        </w:rPr>
        <w:t>）</w:t>
      </w:r>
    </w:p>
    <w:p w14:paraId="79206803" w14:textId="0BC5A452" w:rsidR="00A16FD6" w:rsidRPr="00E82EC9" w:rsidRDefault="0038093E" w:rsidP="00A16FD6">
      <w:pPr>
        <w:ind w:leftChars="607" w:left="1275"/>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教授・石黒　洋</w:t>
      </w:r>
    </w:p>
    <w:p w14:paraId="6B432C4E" w14:textId="5BE7DD68" w:rsidR="00A16FD6" w:rsidRPr="00E82EC9" w:rsidRDefault="0038093E" w:rsidP="00A16FD6">
      <w:pPr>
        <w:ind w:leftChars="607" w:left="1275"/>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〒464-8601名古屋市千種区不老町E5-2 (130)</w:t>
      </w:r>
    </w:p>
    <w:p w14:paraId="0B0797DD" w14:textId="58ADFBB3" w:rsidR="00A16FD6" w:rsidRPr="00E82EC9" w:rsidRDefault="0038093E" w:rsidP="00A16FD6">
      <w:pPr>
        <w:ind w:leftChars="607" w:left="1275"/>
        <w:rPr>
          <w:rFonts w:asciiTheme="minorEastAsia" w:eastAsiaTheme="minorEastAsia" w:hAnsiTheme="minorEastAsia"/>
          <w:color w:val="000000" w:themeColor="text1"/>
          <w:sz w:val="24"/>
          <w:szCs w:val="24"/>
        </w:rPr>
      </w:pPr>
      <w:r w:rsidRPr="00E82EC9">
        <w:rPr>
          <w:rFonts w:asciiTheme="minorEastAsia" w:eastAsiaTheme="minorEastAsia" w:hAnsiTheme="minorEastAsia"/>
          <w:color w:val="000000" w:themeColor="text1"/>
          <w:sz w:val="24"/>
          <w:szCs w:val="24"/>
        </w:rPr>
        <w:t>TEL: 052-789-3962</w:t>
      </w:r>
    </w:p>
    <w:p w14:paraId="3D599F93" w14:textId="4344669E" w:rsidR="00A16FD6" w:rsidRPr="00E82EC9" w:rsidRDefault="0038093E" w:rsidP="00A16FD6">
      <w:pPr>
        <w:ind w:leftChars="607" w:left="1275"/>
        <w:rPr>
          <w:rFonts w:asciiTheme="minorEastAsia" w:eastAsiaTheme="minorEastAsia" w:hAnsiTheme="minorEastAsia"/>
          <w:color w:val="000000" w:themeColor="text1"/>
          <w:sz w:val="24"/>
          <w:szCs w:val="24"/>
        </w:rPr>
      </w:pPr>
      <w:r w:rsidRPr="00E82EC9">
        <w:rPr>
          <w:rFonts w:asciiTheme="minorEastAsia" w:eastAsiaTheme="minorEastAsia" w:hAnsiTheme="minorEastAsia"/>
          <w:color w:val="000000" w:themeColor="text1"/>
          <w:sz w:val="24"/>
          <w:szCs w:val="24"/>
        </w:rPr>
        <w:t>FAX: 052-789-3957</w:t>
      </w:r>
    </w:p>
    <w:p w14:paraId="324B9D46" w14:textId="505658A0" w:rsidR="00C00D37" w:rsidRPr="00E82EC9" w:rsidRDefault="00A16FD6" w:rsidP="00A16FD6">
      <w:pPr>
        <w:ind w:leftChars="607" w:left="1275"/>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e-mail</w:t>
      </w:r>
      <w:r w:rsidR="0038093E" w:rsidRPr="00E82EC9">
        <w:rPr>
          <w:rFonts w:asciiTheme="minorEastAsia" w:eastAsiaTheme="minorEastAsia" w:hAnsiTheme="minorEastAsia"/>
          <w:color w:val="000000" w:themeColor="text1"/>
          <w:sz w:val="24"/>
          <w:szCs w:val="24"/>
        </w:rPr>
        <w:t>: ishiguro@htc.nagoya-u.ac.jp</w:t>
      </w:r>
    </w:p>
    <w:p w14:paraId="19DD5C3A" w14:textId="77777777" w:rsidR="00C00D37" w:rsidRPr="00E82EC9" w:rsidRDefault="00C00D37" w:rsidP="00C00D37">
      <w:pPr>
        <w:rPr>
          <w:rFonts w:asciiTheme="minorEastAsia" w:eastAsiaTheme="minorEastAsia" w:hAnsiTheme="minorEastAsia"/>
          <w:color w:val="000000" w:themeColor="text1"/>
          <w:sz w:val="24"/>
          <w:szCs w:val="24"/>
        </w:rPr>
      </w:pPr>
    </w:p>
    <w:p w14:paraId="5C27CFB8" w14:textId="55189904" w:rsidR="00C00D37" w:rsidRPr="00E82EC9" w:rsidRDefault="00C00D37" w:rsidP="00704561">
      <w:pPr>
        <w:ind w:leftChars="472" w:left="991"/>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研究事務局：</w:t>
      </w:r>
    </w:p>
    <w:p w14:paraId="7E58BDF3" w14:textId="441F3BFB" w:rsidR="00D57824" w:rsidRPr="00E82EC9" w:rsidRDefault="0038093E" w:rsidP="00704561">
      <w:pPr>
        <w:ind w:leftChars="607" w:left="1275" w:firstLine="1"/>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名古屋大学総合保健体育科学センター</w:t>
      </w:r>
    </w:p>
    <w:p w14:paraId="2D7C1A00" w14:textId="578525AE" w:rsidR="00D57824" w:rsidRPr="00E82EC9" w:rsidRDefault="0038093E" w:rsidP="00D57824">
      <w:pPr>
        <w:ind w:leftChars="607" w:left="1275"/>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教授・石黒　洋、准教授・山本明子</w:t>
      </w:r>
    </w:p>
    <w:p w14:paraId="3E1520F8" w14:textId="65F77634" w:rsidR="0038093E" w:rsidRPr="00E82EC9" w:rsidRDefault="0038093E" w:rsidP="0038093E">
      <w:pPr>
        <w:ind w:leftChars="607" w:left="1275"/>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〒464-8601名古屋市千種区不老町E5-2 (130)</w:t>
      </w:r>
    </w:p>
    <w:p w14:paraId="4B9E9F23" w14:textId="77777777" w:rsidR="0038093E" w:rsidRPr="00E82EC9" w:rsidRDefault="0038093E" w:rsidP="0038093E">
      <w:pPr>
        <w:ind w:leftChars="607" w:left="1275"/>
        <w:rPr>
          <w:rFonts w:asciiTheme="minorEastAsia" w:eastAsiaTheme="minorEastAsia" w:hAnsiTheme="minorEastAsia"/>
          <w:color w:val="000000" w:themeColor="text1"/>
          <w:sz w:val="24"/>
          <w:szCs w:val="24"/>
        </w:rPr>
      </w:pPr>
      <w:r w:rsidRPr="00E82EC9">
        <w:rPr>
          <w:rFonts w:asciiTheme="minorEastAsia" w:eastAsiaTheme="minorEastAsia" w:hAnsiTheme="minorEastAsia"/>
          <w:color w:val="000000" w:themeColor="text1"/>
          <w:sz w:val="24"/>
          <w:szCs w:val="24"/>
        </w:rPr>
        <w:t>TEL: 052-789-3962</w:t>
      </w:r>
    </w:p>
    <w:p w14:paraId="1F4BE1C6" w14:textId="77777777" w:rsidR="0038093E" w:rsidRPr="00E82EC9" w:rsidRDefault="0038093E" w:rsidP="0038093E">
      <w:pPr>
        <w:ind w:leftChars="607" w:left="1275"/>
        <w:rPr>
          <w:rFonts w:asciiTheme="minorEastAsia" w:eastAsiaTheme="minorEastAsia" w:hAnsiTheme="minorEastAsia"/>
          <w:color w:val="000000" w:themeColor="text1"/>
          <w:sz w:val="24"/>
          <w:szCs w:val="24"/>
        </w:rPr>
      </w:pPr>
      <w:r w:rsidRPr="00E82EC9">
        <w:rPr>
          <w:rFonts w:asciiTheme="minorEastAsia" w:eastAsiaTheme="minorEastAsia" w:hAnsiTheme="minorEastAsia"/>
          <w:color w:val="000000" w:themeColor="text1"/>
          <w:sz w:val="24"/>
          <w:szCs w:val="24"/>
        </w:rPr>
        <w:t>FAX: 052-789-3957</w:t>
      </w:r>
    </w:p>
    <w:p w14:paraId="23FFE438" w14:textId="784C4F4E" w:rsidR="00D57824" w:rsidRPr="00E82EC9" w:rsidRDefault="0038093E" w:rsidP="00D57824">
      <w:pPr>
        <w:ind w:leftChars="607" w:left="1275"/>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e-mail</w:t>
      </w:r>
      <w:r w:rsidRPr="00E82EC9">
        <w:rPr>
          <w:rFonts w:asciiTheme="minorEastAsia" w:eastAsiaTheme="minorEastAsia" w:hAnsiTheme="minorEastAsia"/>
          <w:color w:val="000000" w:themeColor="text1"/>
          <w:sz w:val="24"/>
          <w:szCs w:val="24"/>
        </w:rPr>
        <w:t>: ishiguro@htc.nagoya-u.ac.jp</w:t>
      </w:r>
    </w:p>
    <w:p w14:paraId="2AE30EBD" w14:textId="77777777" w:rsidR="0006479F" w:rsidRPr="00E82EC9" w:rsidRDefault="0006479F" w:rsidP="00C00D37">
      <w:pPr>
        <w:jc w:val="center"/>
        <w:rPr>
          <w:rFonts w:asciiTheme="minorEastAsia" w:eastAsiaTheme="minorEastAsia" w:hAnsiTheme="minorEastAsia"/>
          <w:color w:val="000000" w:themeColor="text1"/>
          <w:sz w:val="24"/>
          <w:szCs w:val="24"/>
        </w:rPr>
      </w:pPr>
    </w:p>
    <w:p w14:paraId="629FC5B8" w14:textId="77777777" w:rsidR="00BA7E3B" w:rsidRPr="00E82EC9" w:rsidRDefault="00BA7E3B" w:rsidP="00C00D37">
      <w:pPr>
        <w:jc w:val="center"/>
        <w:rPr>
          <w:rFonts w:asciiTheme="minorEastAsia" w:eastAsiaTheme="minorEastAsia" w:hAnsiTheme="minorEastAsia"/>
          <w:color w:val="000000" w:themeColor="text1"/>
          <w:sz w:val="24"/>
          <w:szCs w:val="24"/>
        </w:rPr>
      </w:pPr>
    </w:p>
    <w:p w14:paraId="63B92CB1" w14:textId="28753B9B" w:rsidR="00711A2C" w:rsidRPr="00E82EC9" w:rsidRDefault="00131C15" w:rsidP="00C00D37">
      <w:pPr>
        <w:jc w:val="cente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令和</w:t>
      </w:r>
      <w:r w:rsidR="008C2079" w:rsidRPr="00E82EC9">
        <w:rPr>
          <w:rFonts w:asciiTheme="minorEastAsia" w:eastAsiaTheme="minorEastAsia" w:hAnsiTheme="minorEastAsia" w:hint="eastAsia"/>
          <w:color w:val="000000" w:themeColor="text1"/>
          <w:sz w:val="24"/>
          <w:szCs w:val="24"/>
        </w:rPr>
        <w:t>2</w:t>
      </w:r>
      <w:r w:rsidR="00C00D37" w:rsidRPr="00E82EC9">
        <w:rPr>
          <w:rFonts w:asciiTheme="minorEastAsia" w:eastAsiaTheme="minorEastAsia" w:hAnsiTheme="minorEastAsia" w:hint="eastAsia"/>
          <w:color w:val="000000" w:themeColor="text1"/>
          <w:sz w:val="24"/>
          <w:szCs w:val="24"/>
        </w:rPr>
        <w:t>年</w:t>
      </w:r>
      <w:r w:rsidR="00DD5075" w:rsidRPr="00E82EC9">
        <w:rPr>
          <w:rFonts w:asciiTheme="minorEastAsia" w:eastAsiaTheme="minorEastAsia" w:hAnsiTheme="minorEastAsia" w:hint="eastAsia"/>
          <w:color w:val="000000" w:themeColor="text1"/>
          <w:sz w:val="24"/>
          <w:szCs w:val="24"/>
        </w:rPr>
        <w:t>10</w:t>
      </w:r>
      <w:r w:rsidR="00C00D37" w:rsidRPr="00E82EC9">
        <w:rPr>
          <w:rFonts w:asciiTheme="minorEastAsia" w:eastAsiaTheme="minorEastAsia" w:hAnsiTheme="minorEastAsia" w:hint="eastAsia"/>
          <w:color w:val="000000" w:themeColor="text1"/>
          <w:sz w:val="24"/>
          <w:szCs w:val="24"/>
        </w:rPr>
        <w:t>月</w:t>
      </w:r>
      <w:r w:rsidR="00DD5075" w:rsidRPr="00E82EC9">
        <w:rPr>
          <w:rFonts w:asciiTheme="minorEastAsia" w:eastAsiaTheme="minorEastAsia" w:hAnsiTheme="minorEastAsia" w:hint="eastAsia"/>
          <w:color w:val="000000" w:themeColor="text1"/>
          <w:sz w:val="24"/>
          <w:szCs w:val="24"/>
        </w:rPr>
        <w:t>14</w:t>
      </w:r>
      <w:r w:rsidR="00C00D37" w:rsidRPr="00E82EC9">
        <w:rPr>
          <w:rFonts w:asciiTheme="minorEastAsia" w:eastAsiaTheme="minorEastAsia" w:hAnsiTheme="minorEastAsia" w:hint="eastAsia"/>
          <w:color w:val="000000" w:themeColor="text1"/>
          <w:sz w:val="24"/>
          <w:szCs w:val="24"/>
        </w:rPr>
        <w:t>日　作成　　　　　　　　　Ver.</w:t>
      </w:r>
      <w:r w:rsidR="00DD5075" w:rsidRPr="00E82EC9">
        <w:rPr>
          <w:rFonts w:asciiTheme="minorEastAsia" w:eastAsiaTheme="minorEastAsia" w:hAnsiTheme="minorEastAsia" w:hint="eastAsia"/>
          <w:color w:val="000000" w:themeColor="text1"/>
          <w:sz w:val="24"/>
          <w:szCs w:val="24"/>
        </w:rPr>
        <w:t>4</w:t>
      </w:r>
    </w:p>
    <w:p w14:paraId="51F47FCE" w14:textId="77777777" w:rsidR="00DA1404" w:rsidRPr="00E82EC9" w:rsidRDefault="00711A2C" w:rsidP="006D4FCC">
      <w:pPr>
        <w:rPr>
          <w:rFonts w:asciiTheme="minorEastAsia" w:eastAsiaTheme="minorEastAsia" w:hAnsiTheme="minorEastAsia"/>
          <w:color w:val="000000" w:themeColor="text1"/>
          <w:sz w:val="24"/>
          <w:szCs w:val="24"/>
        </w:rPr>
      </w:pPr>
      <w:r w:rsidRPr="00E82EC9">
        <w:rPr>
          <w:rFonts w:asciiTheme="minorEastAsia" w:eastAsiaTheme="minorEastAsia" w:hAnsiTheme="minorEastAsia"/>
          <w:color w:val="000000" w:themeColor="text1"/>
          <w:sz w:val="24"/>
          <w:szCs w:val="24"/>
        </w:rPr>
        <w:br w:type="page"/>
      </w:r>
      <w:r w:rsidR="00DA1404" w:rsidRPr="00E82EC9">
        <w:rPr>
          <w:rFonts w:asciiTheme="minorEastAsia" w:eastAsiaTheme="minorEastAsia" w:hAnsiTheme="minorEastAsia" w:hint="eastAsia"/>
          <w:color w:val="000000" w:themeColor="text1"/>
          <w:sz w:val="24"/>
          <w:szCs w:val="24"/>
        </w:rPr>
        <w:lastRenderedPageBreak/>
        <w:t>Ⅰ　課題名</w:t>
      </w:r>
    </w:p>
    <w:p w14:paraId="2BD7E531" w14:textId="199FA01D" w:rsidR="00382845" w:rsidRPr="00E82EC9" w:rsidRDefault="00190671" w:rsidP="001D3CE5">
      <w:pPr>
        <w:ind w:left="850" w:hangingChars="354" w:hanging="850"/>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学生の健康白書202</w:t>
      </w:r>
      <w:r w:rsidR="009C3B22" w:rsidRPr="00E82EC9">
        <w:rPr>
          <w:rFonts w:asciiTheme="minorEastAsia" w:eastAsiaTheme="minorEastAsia" w:hAnsiTheme="minorEastAsia" w:hint="eastAsia"/>
          <w:color w:val="000000" w:themeColor="text1"/>
          <w:sz w:val="24"/>
          <w:szCs w:val="24"/>
        </w:rPr>
        <w:t>1</w:t>
      </w:r>
      <w:r w:rsidRPr="00E82EC9">
        <w:rPr>
          <w:rFonts w:asciiTheme="minorEastAsia" w:eastAsiaTheme="minorEastAsia" w:hAnsiTheme="minorEastAsia" w:hint="eastAsia"/>
          <w:color w:val="000000" w:themeColor="text1"/>
          <w:sz w:val="24"/>
          <w:szCs w:val="24"/>
        </w:rPr>
        <w:t>の作成</w:t>
      </w:r>
    </w:p>
    <w:p w14:paraId="14805D19" w14:textId="518F08D6" w:rsidR="00FC3C02" w:rsidRPr="00E82EC9" w:rsidRDefault="005A18FA" w:rsidP="001D3CE5">
      <w:pPr>
        <w:ind w:left="850" w:hangingChars="354" w:hanging="850"/>
        <w:rPr>
          <w:rFonts w:asciiTheme="minorEastAsia" w:eastAsiaTheme="minorEastAsia" w:hAnsiTheme="minorEastAsia"/>
          <w:color w:val="000000" w:themeColor="text1"/>
          <w:sz w:val="24"/>
          <w:szCs w:val="24"/>
        </w:rPr>
      </w:pPr>
      <w:r w:rsidRPr="00E82EC9">
        <w:rPr>
          <w:rFonts w:asciiTheme="minorEastAsia" w:eastAsiaTheme="minorEastAsia" w:hAnsiTheme="minorEastAsia"/>
          <w:color w:val="000000" w:themeColor="text1"/>
          <w:sz w:val="24"/>
          <w:szCs w:val="24"/>
        </w:rPr>
        <w:t>Preparation of</w:t>
      </w:r>
      <w:r w:rsidR="006A0638" w:rsidRPr="00E82EC9">
        <w:rPr>
          <w:rFonts w:asciiTheme="minorEastAsia" w:eastAsiaTheme="minorEastAsia" w:hAnsiTheme="minorEastAsia"/>
          <w:color w:val="000000" w:themeColor="text1"/>
          <w:sz w:val="24"/>
          <w:szCs w:val="24"/>
        </w:rPr>
        <w:t xml:space="preserve"> “White paper: University student health 202</w:t>
      </w:r>
      <w:r w:rsidR="009C3B22" w:rsidRPr="00E82EC9">
        <w:rPr>
          <w:rFonts w:asciiTheme="minorEastAsia" w:eastAsiaTheme="minorEastAsia" w:hAnsiTheme="minorEastAsia"/>
          <w:color w:val="000000" w:themeColor="text1"/>
          <w:sz w:val="24"/>
          <w:szCs w:val="24"/>
        </w:rPr>
        <w:t>1</w:t>
      </w:r>
      <w:r w:rsidR="006A0638" w:rsidRPr="00E82EC9">
        <w:rPr>
          <w:rFonts w:asciiTheme="minorEastAsia" w:eastAsiaTheme="minorEastAsia" w:hAnsiTheme="minorEastAsia"/>
          <w:color w:val="000000" w:themeColor="text1"/>
          <w:sz w:val="24"/>
          <w:szCs w:val="24"/>
        </w:rPr>
        <w:t>”</w:t>
      </w:r>
    </w:p>
    <w:p w14:paraId="237677BC" w14:textId="77777777" w:rsidR="0005392C" w:rsidRPr="00E82EC9" w:rsidRDefault="0005392C" w:rsidP="006D4FCC">
      <w:pPr>
        <w:rPr>
          <w:rFonts w:asciiTheme="minorEastAsia" w:eastAsiaTheme="minorEastAsia" w:hAnsiTheme="minorEastAsia"/>
          <w:color w:val="000000" w:themeColor="text1"/>
          <w:sz w:val="24"/>
          <w:szCs w:val="24"/>
        </w:rPr>
      </w:pPr>
    </w:p>
    <w:p w14:paraId="12DC19CD" w14:textId="77777777" w:rsidR="00DA1404" w:rsidRPr="00E82EC9" w:rsidRDefault="00DA1404" w:rsidP="006D4FCC">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Ⅱ　研究組織</w:t>
      </w:r>
    </w:p>
    <w:p w14:paraId="3ABEBCDE" w14:textId="77777777" w:rsidR="00FD0CE8" w:rsidRPr="00E82EC9" w:rsidRDefault="00FD0CE8" w:rsidP="00FD0CE8">
      <w:pPr>
        <w:rPr>
          <w:rFonts w:ascii="ＭＳ 明朝" w:hAnsi="ＭＳ 明朝"/>
          <w:color w:val="000000" w:themeColor="text1"/>
          <w:sz w:val="24"/>
          <w:szCs w:val="24"/>
        </w:rPr>
      </w:pPr>
      <w:r w:rsidRPr="00E82EC9">
        <w:rPr>
          <w:rFonts w:ascii="ＭＳ 明朝" w:hAnsi="ＭＳ 明朝" w:hint="eastAsia"/>
          <w:color w:val="000000" w:themeColor="text1"/>
          <w:sz w:val="24"/>
          <w:szCs w:val="24"/>
        </w:rPr>
        <w:t>１　研究代表者（所属・職名・氏名）</w:t>
      </w:r>
    </w:p>
    <w:p w14:paraId="21CF8A6C" w14:textId="77777777" w:rsidR="006A0638" w:rsidRPr="00E82EC9" w:rsidRDefault="00FD0CE8" w:rsidP="00FD0CE8">
      <w:pPr>
        <w:ind w:left="240" w:hangingChars="100" w:hanging="240"/>
        <w:rPr>
          <w:rFonts w:ascii="ＭＳ 明朝" w:hAnsi="ＭＳ 明朝"/>
          <w:color w:val="000000" w:themeColor="text1"/>
          <w:sz w:val="24"/>
          <w:szCs w:val="24"/>
        </w:rPr>
      </w:pPr>
      <w:r w:rsidRPr="00E82EC9">
        <w:rPr>
          <w:rFonts w:ascii="ＭＳ 明朝" w:hAnsi="ＭＳ 明朝" w:hint="eastAsia"/>
          <w:color w:val="000000" w:themeColor="text1"/>
          <w:sz w:val="24"/>
          <w:szCs w:val="24"/>
        </w:rPr>
        <w:t xml:space="preserve">　　</w:t>
      </w:r>
      <w:r w:rsidR="006A0638" w:rsidRPr="00E82EC9">
        <w:rPr>
          <w:rFonts w:ascii="ＭＳ 明朝" w:hAnsi="ＭＳ 明朝" w:hint="eastAsia"/>
          <w:color w:val="000000" w:themeColor="text1"/>
          <w:sz w:val="24"/>
          <w:szCs w:val="24"/>
        </w:rPr>
        <w:t>名古屋大学大学院医学系研究科　健康栄養医学</w:t>
      </w:r>
    </w:p>
    <w:p w14:paraId="42607713" w14:textId="029234E3" w:rsidR="00FD0CE8" w:rsidRPr="00E82EC9" w:rsidRDefault="006A0638" w:rsidP="00FD0CE8">
      <w:pPr>
        <w:ind w:left="240" w:hangingChars="100" w:hanging="240"/>
        <w:rPr>
          <w:rFonts w:ascii="ＭＳ 明朝" w:hAnsi="ＭＳ 明朝"/>
          <w:color w:val="000000" w:themeColor="text1"/>
          <w:sz w:val="24"/>
          <w:szCs w:val="24"/>
        </w:rPr>
      </w:pPr>
      <w:r w:rsidRPr="00E82EC9">
        <w:rPr>
          <w:rFonts w:ascii="ＭＳ 明朝" w:hAnsi="ＭＳ 明朝" w:hint="eastAsia"/>
          <w:color w:val="000000" w:themeColor="text1"/>
          <w:sz w:val="24"/>
          <w:szCs w:val="24"/>
        </w:rPr>
        <w:t xml:space="preserve">　　（総合保健体育科学センター）・教授・石黒　洋</w:t>
      </w:r>
    </w:p>
    <w:p w14:paraId="6773A3E8" w14:textId="77777777" w:rsidR="00FD0CE8" w:rsidRPr="00E82EC9" w:rsidRDefault="00FD0CE8" w:rsidP="00537832">
      <w:pPr>
        <w:ind w:leftChars="100" w:left="210" w:firstLineChars="100" w:firstLine="240"/>
        <w:rPr>
          <w:rFonts w:asciiTheme="minorEastAsia" w:eastAsiaTheme="minorEastAsia" w:hAnsiTheme="minorEastAsia"/>
          <w:color w:val="000000" w:themeColor="text1"/>
          <w:sz w:val="24"/>
          <w:szCs w:val="24"/>
        </w:rPr>
      </w:pPr>
    </w:p>
    <w:p w14:paraId="62905FC1" w14:textId="369CAFED" w:rsidR="00DA1404" w:rsidRPr="00E82EC9" w:rsidRDefault="00FD0CE8" w:rsidP="0005392C">
      <w:pPr>
        <w:ind w:left="425" w:hangingChars="177" w:hanging="425"/>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２</w:t>
      </w:r>
      <w:r w:rsidR="0005392C" w:rsidRPr="00E82EC9">
        <w:rPr>
          <w:rFonts w:asciiTheme="minorEastAsia" w:eastAsiaTheme="minorEastAsia" w:hAnsiTheme="minorEastAsia" w:hint="eastAsia"/>
          <w:color w:val="000000" w:themeColor="text1"/>
          <w:sz w:val="24"/>
          <w:szCs w:val="24"/>
        </w:rPr>
        <w:tab/>
      </w:r>
      <w:r w:rsidR="00DA1404" w:rsidRPr="00E82EC9">
        <w:rPr>
          <w:rFonts w:asciiTheme="minorEastAsia" w:eastAsiaTheme="minorEastAsia" w:hAnsiTheme="minorEastAsia" w:hint="eastAsia"/>
          <w:color w:val="000000" w:themeColor="text1"/>
          <w:sz w:val="24"/>
          <w:szCs w:val="24"/>
        </w:rPr>
        <w:t>研究責任者（所属・職名・氏名）</w:t>
      </w:r>
    </w:p>
    <w:p w14:paraId="2A8F4FF9" w14:textId="3C81B8B9" w:rsidR="00165FA8" w:rsidRPr="00E82EC9" w:rsidRDefault="00165FA8" w:rsidP="00165FA8">
      <w:pPr>
        <w:ind w:left="240" w:hangingChars="100" w:hanging="240"/>
        <w:rPr>
          <w:rFonts w:ascii="ＭＳ 明朝" w:hAnsi="ＭＳ 明朝"/>
          <w:color w:val="000000" w:themeColor="text1"/>
          <w:sz w:val="24"/>
          <w:szCs w:val="24"/>
        </w:rPr>
      </w:pPr>
      <w:r w:rsidRPr="00E82EC9">
        <w:rPr>
          <w:rFonts w:ascii="ＭＳ 明朝" w:hAnsi="ＭＳ 明朝" w:hint="eastAsia"/>
          <w:color w:val="000000" w:themeColor="text1"/>
          <w:sz w:val="24"/>
          <w:szCs w:val="24"/>
        </w:rPr>
        <w:t xml:space="preserve">　　名古屋大学大学院医学系研究科　健康栄養医学</w:t>
      </w:r>
    </w:p>
    <w:p w14:paraId="56FBC924" w14:textId="77777777" w:rsidR="00165FA8" w:rsidRPr="00E82EC9" w:rsidRDefault="00165FA8" w:rsidP="00165FA8">
      <w:pPr>
        <w:ind w:left="240" w:hangingChars="100" w:hanging="240"/>
        <w:rPr>
          <w:rFonts w:ascii="ＭＳ 明朝" w:hAnsi="ＭＳ 明朝"/>
          <w:color w:val="000000" w:themeColor="text1"/>
          <w:sz w:val="24"/>
          <w:szCs w:val="24"/>
        </w:rPr>
      </w:pPr>
      <w:r w:rsidRPr="00E82EC9">
        <w:rPr>
          <w:rFonts w:ascii="ＭＳ 明朝" w:hAnsi="ＭＳ 明朝" w:hint="eastAsia"/>
          <w:color w:val="000000" w:themeColor="text1"/>
          <w:sz w:val="24"/>
          <w:szCs w:val="24"/>
        </w:rPr>
        <w:t xml:space="preserve">　　（総合保健体育科学センター）・教授・石黒　洋</w:t>
      </w:r>
    </w:p>
    <w:p w14:paraId="0A60E48E" w14:textId="77777777" w:rsidR="0005392C" w:rsidRPr="00E82EC9" w:rsidRDefault="0005392C" w:rsidP="0005392C">
      <w:pPr>
        <w:ind w:leftChars="202" w:left="424"/>
        <w:rPr>
          <w:rFonts w:asciiTheme="minorEastAsia" w:eastAsiaTheme="minorEastAsia" w:hAnsiTheme="minorEastAsia"/>
          <w:color w:val="000000" w:themeColor="text1"/>
          <w:sz w:val="24"/>
          <w:szCs w:val="24"/>
        </w:rPr>
      </w:pPr>
    </w:p>
    <w:p w14:paraId="422CC087" w14:textId="3415DB0F" w:rsidR="00DA1404" w:rsidRPr="00E82EC9" w:rsidRDefault="00FD0CE8" w:rsidP="0005392C">
      <w:pPr>
        <w:ind w:left="425" w:hangingChars="177" w:hanging="425"/>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３</w:t>
      </w:r>
      <w:r w:rsidR="00DA1404" w:rsidRPr="00E82EC9">
        <w:rPr>
          <w:rFonts w:asciiTheme="minorEastAsia" w:eastAsiaTheme="minorEastAsia" w:hAnsiTheme="minorEastAsia" w:hint="eastAsia"/>
          <w:color w:val="000000" w:themeColor="text1"/>
          <w:sz w:val="24"/>
          <w:szCs w:val="24"/>
        </w:rPr>
        <w:t xml:space="preserve">　研究分担者（所属・職名・氏名）</w:t>
      </w:r>
    </w:p>
    <w:p w14:paraId="27E70D03" w14:textId="16C50539" w:rsidR="00165FA8" w:rsidRPr="00E82EC9" w:rsidRDefault="00165FA8" w:rsidP="00165FA8">
      <w:pPr>
        <w:ind w:leftChars="202" w:left="424"/>
        <w:rPr>
          <w:rFonts w:ascii="ＭＳ 明朝" w:hAnsi="ＭＳ 明朝"/>
          <w:color w:val="000000" w:themeColor="text1"/>
          <w:sz w:val="24"/>
          <w:szCs w:val="24"/>
        </w:rPr>
      </w:pPr>
      <w:r w:rsidRPr="00E82EC9">
        <w:rPr>
          <w:rFonts w:ascii="ＭＳ 明朝" w:hAnsi="ＭＳ 明朝" w:hint="eastAsia"/>
          <w:color w:val="000000" w:themeColor="text1"/>
          <w:sz w:val="24"/>
          <w:szCs w:val="24"/>
        </w:rPr>
        <w:t>名古屋大学大学院医学系研究科　健康栄養医学</w:t>
      </w:r>
    </w:p>
    <w:p w14:paraId="49E2C393" w14:textId="6D96BCD7" w:rsidR="00E06B2E" w:rsidRPr="00E82EC9" w:rsidRDefault="00165FA8" w:rsidP="00165FA8">
      <w:pPr>
        <w:ind w:leftChars="202" w:left="424"/>
        <w:rPr>
          <w:rFonts w:ascii="ＭＳ 明朝" w:hAnsi="ＭＳ 明朝"/>
          <w:color w:val="000000" w:themeColor="text1"/>
          <w:sz w:val="24"/>
          <w:szCs w:val="24"/>
        </w:rPr>
      </w:pPr>
      <w:r w:rsidRPr="00E82EC9">
        <w:rPr>
          <w:rFonts w:ascii="ＭＳ 明朝" w:hAnsi="ＭＳ 明朝" w:hint="eastAsia"/>
          <w:color w:val="000000" w:themeColor="text1"/>
          <w:sz w:val="24"/>
          <w:szCs w:val="24"/>
        </w:rPr>
        <w:t>（総合保健体育科学センター）・准教授・山本明子</w:t>
      </w:r>
    </w:p>
    <w:p w14:paraId="1B75B1A6" w14:textId="77777777" w:rsidR="0005392C" w:rsidRPr="00E82EC9" w:rsidRDefault="0005392C" w:rsidP="0005392C">
      <w:pPr>
        <w:ind w:leftChars="202" w:left="424"/>
        <w:rPr>
          <w:rFonts w:asciiTheme="minorEastAsia" w:eastAsiaTheme="minorEastAsia" w:hAnsiTheme="minorEastAsia"/>
          <w:color w:val="000000" w:themeColor="text1"/>
          <w:sz w:val="24"/>
          <w:szCs w:val="24"/>
        </w:rPr>
      </w:pPr>
    </w:p>
    <w:p w14:paraId="0D2CFF94" w14:textId="45819E9F" w:rsidR="00DA1404" w:rsidRPr="00E82EC9" w:rsidRDefault="00FD0CE8" w:rsidP="0005392C">
      <w:pPr>
        <w:ind w:left="425" w:hangingChars="177" w:hanging="425"/>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４</w:t>
      </w:r>
      <w:r w:rsidR="00DA1404" w:rsidRPr="00E82EC9">
        <w:rPr>
          <w:rFonts w:asciiTheme="minorEastAsia" w:eastAsiaTheme="minorEastAsia" w:hAnsiTheme="minorEastAsia" w:hint="eastAsia"/>
          <w:color w:val="000000" w:themeColor="text1"/>
          <w:sz w:val="24"/>
          <w:szCs w:val="24"/>
        </w:rPr>
        <w:t xml:space="preserve">　共同研究者（所属・職名・氏名）</w:t>
      </w:r>
    </w:p>
    <w:p w14:paraId="5BBEB7D6" w14:textId="1109F766" w:rsidR="003D6491" w:rsidRPr="001C1273" w:rsidRDefault="00742E60" w:rsidP="001C1273">
      <w:pPr>
        <w:ind w:leftChars="202" w:left="424"/>
        <w:rPr>
          <w:rFonts w:asciiTheme="minorEastAsia" w:eastAsiaTheme="minorEastAsia" w:hAnsiTheme="minorEastAsia" w:cs="#PC명조" w:hint="eastAsia"/>
          <w:color w:val="000000" w:themeColor="text1"/>
          <w:sz w:val="24"/>
          <w:szCs w:val="24"/>
        </w:rPr>
      </w:pPr>
      <w:r w:rsidRPr="00E82EC9">
        <w:rPr>
          <w:rFonts w:asciiTheme="minorEastAsia" w:eastAsiaTheme="minorEastAsia" w:hAnsiTheme="minorEastAsia" w:cs="#PC명조" w:hint="eastAsia"/>
          <w:color w:val="000000" w:themeColor="text1"/>
          <w:sz w:val="24"/>
          <w:szCs w:val="24"/>
        </w:rPr>
        <w:t>滋賀大学保健管理センター・教授・山本祐二</w:t>
      </w:r>
    </w:p>
    <w:p w14:paraId="085BA1B9" w14:textId="350125BE" w:rsidR="003D6491" w:rsidRPr="00E82EC9" w:rsidRDefault="003D6491" w:rsidP="003D6491">
      <w:pPr>
        <w:ind w:leftChars="202" w:left="424"/>
        <w:rPr>
          <w:rFonts w:asciiTheme="minorEastAsia" w:eastAsiaTheme="minorEastAsia" w:hAnsiTheme="minorEastAsia" w:cs="#PC명조"/>
          <w:color w:val="000000" w:themeColor="text1"/>
          <w:sz w:val="24"/>
          <w:szCs w:val="24"/>
        </w:rPr>
      </w:pPr>
      <w:r w:rsidRPr="00E82EC9">
        <w:rPr>
          <w:rFonts w:asciiTheme="minorEastAsia" w:eastAsiaTheme="minorEastAsia" w:hAnsiTheme="minorEastAsia" w:cs="#PC명조" w:hint="eastAsia"/>
          <w:color w:val="000000" w:themeColor="text1"/>
          <w:sz w:val="24"/>
          <w:szCs w:val="24"/>
        </w:rPr>
        <w:t>千葉大学総合安全衛生管理機構・講師・潤間励子</w:t>
      </w:r>
    </w:p>
    <w:p w14:paraId="7FC28392" w14:textId="7819944F" w:rsidR="003D6491" w:rsidRPr="00E82EC9" w:rsidRDefault="003D6491" w:rsidP="003D6491">
      <w:pPr>
        <w:ind w:leftChars="202" w:left="424"/>
        <w:rPr>
          <w:rFonts w:asciiTheme="minorEastAsia" w:eastAsiaTheme="minorEastAsia" w:hAnsiTheme="minorEastAsia" w:cs="#PC명조"/>
          <w:color w:val="000000" w:themeColor="text1"/>
          <w:sz w:val="24"/>
          <w:szCs w:val="24"/>
        </w:rPr>
      </w:pPr>
      <w:r w:rsidRPr="00E82EC9">
        <w:rPr>
          <w:rFonts w:asciiTheme="minorEastAsia" w:eastAsiaTheme="minorEastAsia" w:hAnsiTheme="minorEastAsia" w:cs="#PC명조" w:hint="eastAsia"/>
          <w:color w:val="000000" w:themeColor="text1"/>
          <w:sz w:val="24"/>
          <w:szCs w:val="24"/>
        </w:rPr>
        <w:t>大阪大学保健センター・教授・守山敏樹</w:t>
      </w:r>
    </w:p>
    <w:p w14:paraId="49BD69AF" w14:textId="3E55568F" w:rsidR="003D6491" w:rsidRPr="00E82EC9" w:rsidRDefault="003D6491" w:rsidP="003D6491">
      <w:pPr>
        <w:ind w:leftChars="202" w:left="424"/>
        <w:rPr>
          <w:rFonts w:asciiTheme="minorEastAsia" w:eastAsiaTheme="minorEastAsia" w:hAnsiTheme="minorEastAsia" w:cs="#PC명조"/>
          <w:color w:val="000000" w:themeColor="text1"/>
          <w:sz w:val="24"/>
          <w:szCs w:val="24"/>
        </w:rPr>
      </w:pPr>
      <w:r w:rsidRPr="00E82EC9">
        <w:rPr>
          <w:rFonts w:asciiTheme="minorEastAsia" w:eastAsiaTheme="minorEastAsia" w:hAnsiTheme="minorEastAsia" w:cs="#PC명조" w:hint="eastAsia"/>
          <w:color w:val="000000" w:themeColor="text1"/>
          <w:sz w:val="24"/>
          <w:szCs w:val="24"/>
        </w:rPr>
        <w:t>新潟大学保健管理センター・教授・鈴木芳樹</w:t>
      </w:r>
    </w:p>
    <w:p w14:paraId="028C3B57" w14:textId="00E93DBD" w:rsidR="003D6491" w:rsidRPr="00E82EC9" w:rsidRDefault="003D6491" w:rsidP="003D6491">
      <w:pPr>
        <w:ind w:leftChars="202" w:left="424"/>
        <w:rPr>
          <w:rFonts w:asciiTheme="minorEastAsia" w:eastAsiaTheme="minorEastAsia" w:hAnsiTheme="minorEastAsia" w:cs="#PC명조"/>
          <w:color w:val="000000" w:themeColor="text1"/>
          <w:sz w:val="24"/>
          <w:szCs w:val="24"/>
        </w:rPr>
      </w:pPr>
      <w:r w:rsidRPr="00E82EC9">
        <w:rPr>
          <w:rFonts w:asciiTheme="minorEastAsia" w:eastAsiaTheme="minorEastAsia" w:hAnsiTheme="minorEastAsia" w:cs="#PC명조" w:hint="eastAsia"/>
          <w:color w:val="000000" w:themeColor="text1"/>
          <w:sz w:val="24"/>
          <w:szCs w:val="24"/>
        </w:rPr>
        <w:t>弘前大学保健管理センター・教授・髙梨信吾</w:t>
      </w:r>
    </w:p>
    <w:p w14:paraId="51633BD6" w14:textId="77777777" w:rsidR="003D6491" w:rsidRPr="00E82EC9" w:rsidRDefault="003D6491" w:rsidP="00742E60">
      <w:pPr>
        <w:ind w:firstLine="424"/>
        <w:rPr>
          <w:rFonts w:asciiTheme="minorEastAsia" w:eastAsiaTheme="minorEastAsia" w:hAnsiTheme="minorEastAsia" w:cs="#PC명조"/>
          <w:color w:val="000000" w:themeColor="text1"/>
          <w:sz w:val="24"/>
          <w:szCs w:val="24"/>
        </w:rPr>
      </w:pPr>
      <w:r w:rsidRPr="00E82EC9">
        <w:rPr>
          <w:rFonts w:asciiTheme="minorEastAsia" w:eastAsiaTheme="minorEastAsia" w:hAnsiTheme="minorEastAsia" w:cs="#PC명조" w:hint="eastAsia"/>
          <w:color w:val="000000" w:themeColor="text1"/>
          <w:sz w:val="24"/>
          <w:szCs w:val="24"/>
        </w:rPr>
        <w:t>横浜国立大学保健管理センター・准教授・藤川哲也</w:t>
      </w:r>
    </w:p>
    <w:p w14:paraId="66FB7494" w14:textId="5292A491" w:rsidR="003D6491" w:rsidRPr="00E82EC9" w:rsidRDefault="003D6491" w:rsidP="003D6491">
      <w:pPr>
        <w:ind w:leftChars="202" w:left="424"/>
        <w:rPr>
          <w:rFonts w:asciiTheme="minorEastAsia" w:eastAsiaTheme="minorEastAsia" w:hAnsiTheme="minorEastAsia" w:cs="#PC명조"/>
          <w:color w:val="000000" w:themeColor="text1"/>
          <w:sz w:val="24"/>
          <w:szCs w:val="24"/>
        </w:rPr>
      </w:pPr>
      <w:r w:rsidRPr="00E82EC9">
        <w:rPr>
          <w:rFonts w:asciiTheme="minorEastAsia" w:eastAsiaTheme="minorEastAsia" w:hAnsiTheme="minorEastAsia" w:cs="#PC명조" w:hint="eastAsia"/>
          <w:color w:val="000000" w:themeColor="text1"/>
          <w:sz w:val="24"/>
          <w:szCs w:val="24"/>
        </w:rPr>
        <w:t>旭川医科大学保健管理センター・教授・川村祐一郎</w:t>
      </w:r>
    </w:p>
    <w:p w14:paraId="57B44AEC" w14:textId="08EC6B58" w:rsidR="003D6491" w:rsidRPr="00E82EC9" w:rsidRDefault="003D6491" w:rsidP="003D6491">
      <w:pPr>
        <w:ind w:leftChars="202" w:left="424"/>
        <w:rPr>
          <w:rFonts w:asciiTheme="minorEastAsia" w:eastAsiaTheme="minorEastAsia" w:hAnsiTheme="minorEastAsia" w:cs="#PC명조"/>
          <w:color w:val="000000" w:themeColor="text1"/>
          <w:sz w:val="24"/>
          <w:szCs w:val="24"/>
        </w:rPr>
      </w:pPr>
      <w:r w:rsidRPr="00E82EC9">
        <w:rPr>
          <w:rFonts w:asciiTheme="minorEastAsia" w:eastAsiaTheme="minorEastAsia" w:hAnsiTheme="minorEastAsia" w:cs="#PC명조" w:hint="eastAsia"/>
          <w:color w:val="000000" w:themeColor="text1"/>
          <w:sz w:val="24"/>
          <w:szCs w:val="24"/>
        </w:rPr>
        <w:t>九州大学キャンパスライフ・健康支援センター・教授・丸山　徹</w:t>
      </w:r>
    </w:p>
    <w:p w14:paraId="70DEB27B" w14:textId="4F06A5C3" w:rsidR="00994007" w:rsidRPr="00E82EC9" w:rsidRDefault="00994007" w:rsidP="003D6491">
      <w:pPr>
        <w:ind w:leftChars="202" w:left="424"/>
        <w:rPr>
          <w:rFonts w:asciiTheme="minorEastAsia" w:eastAsiaTheme="minorEastAsia" w:hAnsiTheme="minorEastAsia" w:cs="#PC명조"/>
          <w:color w:val="000000" w:themeColor="text1"/>
          <w:sz w:val="24"/>
          <w:szCs w:val="24"/>
        </w:rPr>
      </w:pPr>
      <w:r w:rsidRPr="00E82EC9">
        <w:rPr>
          <w:rFonts w:asciiTheme="minorEastAsia" w:eastAsiaTheme="minorEastAsia" w:hAnsiTheme="minorEastAsia" w:cs="#PC명조" w:hint="eastAsia"/>
          <w:color w:val="000000" w:themeColor="text1"/>
          <w:sz w:val="24"/>
          <w:szCs w:val="24"/>
        </w:rPr>
        <w:t>京都大学環境安全保健機構・助教・岡林里枝</w:t>
      </w:r>
    </w:p>
    <w:p w14:paraId="4D1212F7" w14:textId="70CC632B" w:rsidR="00994007" w:rsidRPr="00E82EC9" w:rsidRDefault="00994007" w:rsidP="003D6491">
      <w:pPr>
        <w:ind w:leftChars="202" w:left="424"/>
        <w:rPr>
          <w:rFonts w:asciiTheme="minorEastAsia" w:eastAsiaTheme="minorEastAsia" w:hAnsiTheme="minorEastAsia" w:cs="#PC명조"/>
          <w:color w:val="000000" w:themeColor="text1"/>
          <w:sz w:val="24"/>
          <w:szCs w:val="24"/>
        </w:rPr>
      </w:pPr>
      <w:r w:rsidRPr="00E82EC9">
        <w:rPr>
          <w:rFonts w:asciiTheme="minorEastAsia" w:eastAsiaTheme="minorEastAsia" w:hAnsiTheme="minorEastAsia" w:cs="#PC명조" w:hint="eastAsia"/>
          <w:color w:val="000000" w:themeColor="text1"/>
          <w:sz w:val="24"/>
          <w:szCs w:val="24"/>
        </w:rPr>
        <w:t>鳥取大学保健管理センター</w:t>
      </w:r>
      <w:r w:rsidR="003361A0" w:rsidRPr="00E82EC9">
        <w:rPr>
          <w:rFonts w:asciiTheme="minorEastAsia" w:eastAsiaTheme="minorEastAsia" w:hAnsiTheme="minorEastAsia" w:cs="#PC명조" w:hint="eastAsia"/>
          <w:color w:val="000000" w:themeColor="text1"/>
          <w:sz w:val="24"/>
          <w:szCs w:val="24"/>
        </w:rPr>
        <w:t>・</w:t>
      </w:r>
      <w:r w:rsidRPr="00E82EC9">
        <w:rPr>
          <w:rFonts w:asciiTheme="minorEastAsia" w:eastAsiaTheme="minorEastAsia" w:hAnsiTheme="minorEastAsia" w:cs="#PC명조" w:hint="eastAsia"/>
          <w:color w:val="000000" w:themeColor="text1"/>
          <w:sz w:val="24"/>
          <w:szCs w:val="24"/>
        </w:rPr>
        <w:t>教授</w:t>
      </w:r>
      <w:r w:rsidR="003361A0" w:rsidRPr="00E82EC9">
        <w:rPr>
          <w:rFonts w:asciiTheme="minorEastAsia" w:eastAsiaTheme="minorEastAsia" w:hAnsiTheme="minorEastAsia" w:cs="#PC명조" w:hint="eastAsia"/>
          <w:color w:val="000000" w:themeColor="text1"/>
          <w:sz w:val="24"/>
          <w:szCs w:val="24"/>
        </w:rPr>
        <w:t>・三島香津子</w:t>
      </w:r>
    </w:p>
    <w:p w14:paraId="1806A2D9" w14:textId="77777777" w:rsidR="0005392C" w:rsidRPr="00E82EC9" w:rsidRDefault="0005392C" w:rsidP="006D4FCC">
      <w:pPr>
        <w:rPr>
          <w:rFonts w:asciiTheme="minorEastAsia" w:eastAsiaTheme="minorEastAsia" w:hAnsiTheme="minorEastAsia"/>
          <w:color w:val="000000" w:themeColor="text1"/>
          <w:sz w:val="24"/>
          <w:szCs w:val="24"/>
        </w:rPr>
      </w:pPr>
    </w:p>
    <w:p w14:paraId="51A20EB6" w14:textId="77777777" w:rsidR="004A6711" w:rsidRPr="00E82EC9" w:rsidRDefault="00DA1404" w:rsidP="006D4FCC">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Ⅲ　研究等の概要</w:t>
      </w:r>
    </w:p>
    <w:p w14:paraId="1C566527" w14:textId="77777777" w:rsidR="004A6711" w:rsidRPr="00E82EC9" w:rsidRDefault="004A6711" w:rsidP="006D4FCC">
      <w:pPr>
        <w:ind w:firstLineChars="118" w:firstLine="283"/>
        <w:rPr>
          <w:rFonts w:asciiTheme="minorEastAsia" w:eastAsiaTheme="minorEastAsia" w:hAnsiTheme="minorEastAsia"/>
          <w:color w:val="000000" w:themeColor="text1"/>
          <w:sz w:val="24"/>
          <w:szCs w:val="24"/>
        </w:rPr>
      </w:pPr>
    </w:p>
    <w:p w14:paraId="2D1D66B7" w14:textId="77777777" w:rsidR="00B160AB" w:rsidRPr="00E82EC9" w:rsidRDefault="00B160AB" w:rsidP="004E6C2F">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＜研究の背景＞</w:t>
      </w:r>
    </w:p>
    <w:p w14:paraId="163AA87C" w14:textId="64427095" w:rsidR="004E6C2F" w:rsidRPr="00E82EC9" w:rsidRDefault="002A02E8" w:rsidP="004E6C2F">
      <w:pPr>
        <w:rPr>
          <w:rFonts w:asciiTheme="minorEastAsia" w:eastAsiaTheme="minorEastAsia" w:hAnsiTheme="minorEastAsia"/>
          <w:color w:val="000000" w:themeColor="text1"/>
          <w:sz w:val="24"/>
          <w:szCs w:val="24"/>
        </w:rPr>
      </w:pPr>
      <w:bookmarkStart w:id="0" w:name="_Hlk20302492"/>
      <w:r w:rsidRPr="00E82EC9">
        <w:rPr>
          <w:rFonts w:asciiTheme="minorEastAsia" w:eastAsiaTheme="minorEastAsia" w:hAnsiTheme="minorEastAsia" w:hint="eastAsia"/>
          <w:color w:val="000000" w:themeColor="text1"/>
          <w:sz w:val="24"/>
          <w:szCs w:val="24"/>
        </w:rPr>
        <w:t>国立大学保健管理施設協議会</w:t>
      </w:r>
      <w:bookmarkEnd w:id="0"/>
      <w:r w:rsidRPr="00E82EC9">
        <w:rPr>
          <w:rFonts w:asciiTheme="minorEastAsia" w:eastAsiaTheme="minorEastAsia" w:hAnsiTheme="minorEastAsia" w:hint="eastAsia"/>
          <w:color w:val="000000" w:themeColor="text1"/>
          <w:sz w:val="24"/>
          <w:szCs w:val="24"/>
        </w:rPr>
        <w:t>（資料</w:t>
      </w:r>
      <w:r w:rsidR="004066EC" w:rsidRPr="00E82EC9">
        <w:rPr>
          <w:rFonts w:asciiTheme="minorEastAsia" w:eastAsiaTheme="minorEastAsia" w:hAnsiTheme="minorEastAsia" w:hint="eastAsia"/>
          <w:color w:val="000000" w:themeColor="text1"/>
          <w:sz w:val="24"/>
          <w:szCs w:val="24"/>
        </w:rPr>
        <w:t>1</w:t>
      </w:r>
      <w:r w:rsidRPr="00E82EC9">
        <w:rPr>
          <w:rFonts w:asciiTheme="minorEastAsia" w:eastAsiaTheme="minorEastAsia" w:hAnsiTheme="minorEastAsia" w:hint="eastAsia"/>
          <w:color w:val="000000" w:themeColor="text1"/>
          <w:sz w:val="24"/>
          <w:szCs w:val="24"/>
        </w:rPr>
        <w:t>）は、全国の国立大学の学生の健康状態や疾病の頻度に関する実態調査を行い、「学生の健康白書」として公表してきた。これまでに1984年、1990年、1995年、2000年、2005年、2010年</w:t>
      </w:r>
      <w:r w:rsidR="00CF4A45" w:rsidRPr="00E82EC9">
        <w:rPr>
          <w:rFonts w:asciiTheme="minorEastAsia" w:eastAsiaTheme="minorEastAsia" w:hAnsiTheme="minorEastAsia" w:hint="eastAsia"/>
          <w:color w:val="000000" w:themeColor="text1"/>
          <w:sz w:val="24"/>
          <w:szCs w:val="24"/>
        </w:rPr>
        <w:t>、2015年</w:t>
      </w:r>
      <w:r w:rsidRPr="00E82EC9">
        <w:rPr>
          <w:rFonts w:asciiTheme="minorEastAsia" w:eastAsiaTheme="minorEastAsia" w:hAnsiTheme="minorEastAsia" w:hint="eastAsia"/>
          <w:color w:val="000000" w:themeColor="text1"/>
          <w:sz w:val="24"/>
          <w:szCs w:val="24"/>
        </w:rPr>
        <w:t>の計</w:t>
      </w:r>
      <w:r w:rsidR="00CF4A45" w:rsidRPr="00E82EC9">
        <w:rPr>
          <w:rFonts w:asciiTheme="minorEastAsia" w:eastAsiaTheme="minorEastAsia" w:hAnsiTheme="minorEastAsia" w:hint="eastAsia"/>
          <w:color w:val="000000" w:themeColor="text1"/>
          <w:sz w:val="24"/>
          <w:szCs w:val="24"/>
        </w:rPr>
        <w:t>7</w:t>
      </w:r>
      <w:r w:rsidRPr="00E82EC9">
        <w:rPr>
          <w:rFonts w:asciiTheme="minorEastAsia" w:eastAsiaTheme="minorEastAsia" w:hAnsiTheme="minorEastAsia" w:hint="eastAsia"/>
          <w:color w:val="000000" w:themeColor="text1"/>
          <w:sz w:val="24"/>
          <w:szCs w:val="24"/>
        </w:rPr>
        <w:t>回編纂されている。</w:t>
      </w:r>
      <w:r w:rsidR="00CF4A45" w:rsidRPr="00E82EC9">
        <w:rPr>
          <w:rFonts w:asciiTheme="minorEastAsia" w:eastAsiaTheme="minorEastAsia" w:hAnsiTheme="minorEastAsia" w:hint="eastAsia"/>
          <w:color w:val="000000" w:themeColor="text1"/>
          <w:sz w:val="24"/>
          <w:szCs w:val="24"/>
        </w:rPr>
        <w:t>研究責任者は、「学生の健康白書2015」（資料2）より作成</w:t>
      </w:r>
      <w:r w:rsidR="00CF4A45" w:rsidRPr="00E82EC9">
        <w:rPr>
          <w:rFonts w:asciiTheme="minorEastAsia" w:eastAsiaTheme="minorEastAsia" w:hAnsiTheme="minorEastAsia" w:hint="eastAsia"/>
          <w:color w:val="000000" w:themeColor="text1"/>
          <w:sz w:val="24"/>
          <w:szCs w:val="24"/>
        </w:rPr>
        <w:lastRenderedPageBreak/>
        <w:t>委員長を務めている。</w:t>
      </w:r>
    </w:p>
    <w:p w14:paraId="7EC820AF" w14:textId="77777777" w:rsidR="00BB7EF5" w:rsidRPr="00E82EC9" w:rsidRDefault="00BB7EF5" w:rsidP="004E6C2F">
      <w:pPr>
        <w:rPr>
          <w:rFonts w:asciiTheme="minorEastAsia" w:eastAsiaTheme="minorEastAsia" w:hAnsiTheme="minorEastAsia"/>
          <w:color w:val="000000" w:themeColor="text1"/>
          <w:sz w:val="24"/>
          <w:szCs w:val="24"/>
        </w:rPr>
      </w:pPr>
    </w:p>
    <w:p w14:paraId="2E1CD87B" w14:textId="0190CF1A" w:rsidR="00B160AB" w:rsidRPr="00E82EC9" w:rsidRDefault="00B160AB" w:rsidP="004E6C2F">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＜研究の意義＞</w:t>
      </w:r>
    </w:p>
    <w:p w14:paraId="5A500071" w14:textId="07CD47D6" w:rsidR="002039C0" w:rsidRPr="00E82EC9" w:rsidRDefault="00590156" w:rsidP="002039C0">
      <w:pPr>
        <w:rPr>
          <w:rFonts w:asciiTheme="minorEastAsia" w:eastAsiaTheme="minorEastAsia" w:hAnsiTheme="minorEastAsia"/>
          <w:dstrike/>
          <w:color w:val="000000" w:themeColor="text1"/>
          <w:sz w:val="24"/>
          <w:szCs w:val="24"/>
        </w:rPr>
      </w:pPr>
      <w:r w:rsidRPr="00E82EC9">
        <w:rPr>
          <w:rFonts w:asciiTheme="minorEastAsia" w:eastAsiaTheme="minorEastAsia" w:hAnsiTheme="minorEastAsia" w:hint="eastAsia"/>
          <w:color w:val="000000" w:themeColor="text1"/>
          <w:sz w:val="24"/>
          <w:szCs w:val="24"/>
        </w:rPr>
        <w:t>「学生の健康白書」</w:t>
      </w:r>
      <w:r w:rsidR="00CF4A45" w:rsidRPr="00E82EC9">
        <w:rPr>
          <w:rFonts w:asciiTheme="minorEastAsia" w:eastAsiaTheme="minorEastAsia" w:hAnsiTheme="minorEastAsia" w:hint="eastAsia"/>
          <w:color w:val="000000" w:themeColor="text1"/>
          <w:sz w:val="24"/>
          <w:szCs w:val="24"/>
        </w:rPr>
        <w:t>は、各大学において保健管理業務を適正に実施するための基礎資料となっているばかりでなく、文部科学省における政策立案にも活用されている。本白書は</w:t>
      </w:r>
      <w:r w:rsidR="00C13B39" w:rsidRPr="00E82EC9">
        <w:rPr>
          <w:rFonts w:asciiTheme="minorEastAsia" w:eastAsiaTheme="minorEastAsia" w:hAnsiTheme="minorEastAsia" w:hint="eastAsia"/>
          <w:color w:val="000000" w:themeColor="text1"/>
          <w:sz w:val="24"/>
          <w:szCs w:val="24"/>
        </w:rPr>
        <w:t>、</w:t>
      </w:r>
      <w:r w:rsidR="00CF4A45" w:rsidRPr="00E82EC9">
        <w:rPr>
          <w:rFonts w:asciiTheme="minorEastAsia" w:eastAsiaTheme="minorEastAsia" w:hAnsiTheme="minorEastAsia" w:hint="eastAsia"/>
          <w:color w:val="000000" w:themeColor="text1"/>
          <w:sz w:val="24"/>
          <w:szCs w:val="24"/>
        </w:rPr>
        <w:t>学生の健康の実態とその問題点を明らかにするだけでなく、時系列的に比較することにより、国立大学の学生に限られるものの20歳前後の男女の体格や健康状態の推移を把握することができる。</w:t>
      </w:r>
    </w:p>
    <w:p w14:paraId="2B65B931" w14:textId="77777777" w:rsidR="00B160AB" w:rsidRPr="00E82EC9" w:rsidRDefault="00B160AB" w:rsidP="004E6C2F">
      <w:pPr>
        <w:rPr>
          <w:rFonts w:asciiTheme="minorEastAsia" w:eastAsiaTheme="minorEastAsia" w:hAnsiTheme="minorEastAsia"/>
          <w:color w:val="000000" w:themeColor="text1"/>
          <w:sz w:val="24"/>
          <w:szCs w:val="24"/>
        </w:rPr>
      </w:pPr>
    </w:p>
    <w:p w14:paraId="787E4EBC" w14:textId="713BB85E" w:rsidR="00B160AB" w:rsidRPr="00E82EC9" w:rsidRDefault="00B160AB" w:rsidP="004E6C2F">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＜研究の目的＞</w:t>
      </w:r>
    </w:p>
    <w:p w14:paraId="5DC2137C" w14:textId="11BCD68F" w:rsidR="002039C0" w:rsidRPr="00E82EC9" w:rsidRDefault="000845CE" w:rsidP="004E6C2F">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本研究の目的は、大学における保健管理業務および国の学校保健施策の基礎資料とするため、</w:t>
      </w:r>
      <w:r w:rsidR="008808F6" w:rsidRPr="00E82EC9">
        <w:rPr>
          <w:rFonts w:asciiTheme="minorEastAsia" w:eastAsiaTheme="minorEastAsia" w:hAnsiTheme="minorEastAsia" w:hint="eastAsia"/>
          <w:color w:val="000000" w:themeColor="text1"/>
          <w:sz w:val="24"/>
          <w:szCs w:val="24"/>
        </w:rPr>
        <w:t>2</w:t>
      </w:r>
      <w:r w:rsidR="008808F6" w:rsidRPr="00E82EC9">
        <w:rPr>
          <w:rFonts w:asciiTheme="minorEastAsia" w:eastAsiaTheme="minorEastAsia" w:hAnsiTheme="minorEastAsia"/>
          <w:color w:val="000000" w:themeColor="text1"/>
          <w:sz w:val="24"/>
          <w:szCs w:val="24"/>
        </w:rPr>
        <w:t>02</w:t>
      </w:r>
      <w:r w:rsidR="008368C7" w:rsidRPr="00E82EC9">
        <w:rPr>
          <w:rFonts w:asciiTheme="minorEastAsia" w:eastAsiaTheme="minorEastAsia" w:hAnsiTheme="minorEastAsia" w:hint="eastAsia"/>
          <w:color w:val="000000" w:themeColor="text1"/>
          <w:sz w:val="24"/>
          <w:szCs w:val="24"/>
        </w:rPr>
        <w:t>1</w:t>
      </w:r>
      <w:r w:rsidRPr="00E82EC9">
        <w:rPr>
          <w:rFonts w:asciiTheme="minorEastAsia" w:eastAsiaTheme="minorEastAsia" w:hAnsiTheme="minorEastAsia" w:hint="eastAsia"/>
          <w:color w:val="000000" w:themeColor="text1"/>
          <w:sz w:val="24"/>
          <w:szCs w:val="24"/>
        </w:rPr>
        <w:t>年度に全国の国立大学において実施される定期健康診断のデータを収集し、学生および大学院生の体格や健康状態の実態を整理・記述し、「学生の健康白書202</w:t>
      </w:r>
      <w:r w:rsidR="008368C7" w:rsidRPr="00E82EC9">
        <w:rPr>
          <w:rFonts w:asciiTheme="minorEastAsia" w:eastAsiaTheme="minorEastAsia" w:hAnsiTheme="minorEastAsia" w:hint="eastAsia"/>
          <w:color w:val="000000" w:themeColor="text1"/>
          <w:sz w:val="24"/>
          <w:szCs w:val="24"/>
        </w:rPr>
        <w:t>1</w:t>
      </w:r>
      <w:r w:rsidRPr="00E82EC9">
        <w:rPr>
          <w:rFonts w:asciiTheme="minorEastAsia" w:eastAsiaTheme="minorEastAsia" w:hAnsiTheme="minorEastAsia" w:hint="eastAsia"/>
          <w:color w:val="000000" w:themeColor="text1"/>
          <w:sz w:val="24"/>
          <w:szCs w:val="24"/>
        </w:rPr>
        <w:t>」を作成することである。</w:t>
      </w:r>
    </w:p>
    <w:p w14:paraId="27758327" w14:textId="77777777" w:rsidR="003F7921" w:rsidRPr="00E82EC9" w:rsidRDefault="003F7921" w:rsidP="004E6C2F">
      <w:pPr>
        <w:rPr>
          <w:rFonts w:asciiTheme="minorEastAsia" w:eastAsiaTheme="minorEastAsia" w:hAnsiTheme="minorEastAsia"/>
          <w:color w:val="000000" w:themeColor="text1"/>
          <w:sz w:val="24"/>
          <w:szCs w:val="24"/>
        </w:rPr>
      </w:pPr>
    </w:p>
    <w:p w14:paraId="5455B122" w14:textId="77777777" w:rsidR="00035423" w:rsidRPr="00E82EC9" w:rsidRDefault="00035423" w:rsidP="00035423">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＜研究の科学的合理性の根拠＞</w:t>
      </w:r>
    </w:p>
    <w:p w14:paraId="76794C9A" w14:textId="534015FB" w:rsidR="00035423" w:rsidRPr="00E82EC9" w:rsidRDefault="00271F8C" w:rsidP="00035423">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「学生の健康白書」は20歳前後の男女の体格や健康状態を把握することができる貴重な資料であり、第1回の調査</w:t>
      </w:r>
      <w:r w:rsidR="00627B4A" w:rsidRPr="00E82EC9">
        <w:rPr>
          <w:rFonts w:asciiTheme="minorEastAsia" w:eastAsiaTheme="minorEastAsia" w:hAnsiTheme="minorEastAsia" w:hint="eastAsia"/>
          <w:color w:val="000000" w:themeColor="text1"/>
          <w:sz w:val="24"/>
          <w:szCs w:val="24"/>
        </w:rPr>
        <w:t>「</w:t>
      </w:r>
      <w:r w:rsidRPr="00E82EC9">
        <w:rPr>
          <w:rFonts w:asciiTheme="minorEastAsia" w:eastAsiaTheme="minorEastAsia" w:hAnsiTheme="minorEastAsia" w:hint="eastAsia"/>
          <w:color w:val="000000" w:themeColor="text1"/>
          <w:sz w:val="24"/>
          <w:szCs w:val="24"/>
        </w:rPr>
        <w:t>学生の健康白書</w:t>
      </w:r>
      <w:r w:rsidR="00627B4A" w:rsidRPr="00E82EC9">
        <w:rPr>
          <w:rFonts w:asciiTheme="minorEastAsia" w:eastAsiaTheme="minorEastAsia" w:hAnsiTheme="minorEastAsia" w:hint="eastAsia"/>
          <w:color w:val="000000" w:themeColor="text1"/>
          <w:sz w:val="24"/>
          <w:szCs w:val="24"/>
        </w:rPr>
        <w:t>1984</w:t>
      </w:r>
      <w:r w:rsidRPr="00E82EC9">
        <w:rPr>
          <w:rFonts w:asciiTheme="minorEastAsia" w:eastAsiaTheme="minorEastAsia" w:hAnsiTheme="minorEastAsia" w:hint="eastAsia"/>
          <w:color w:val="000000" w:themeColor="text1"/>
          <w:sz w:val="24"/>
          <w:szCs w:val="24"/>
        </w:rPr>
        <w:t>」</w:t>
      </w:r>
      <w:r w:rsidR="00627B4A" w:rsidRPr="00E82EC9">
        <w:rPr>
          <w:rFonts w:asciiTheme="minorEastAsia" w:eastAsiaTheme="minorEastAsia" w:hAnsiTheme="minorEastAsia" w:hint="eastAsia"/>
          <w:color w:val="000000" w:themeColor="text1"/>
          <w:sz w:val="24"/>
          <w:szCs w:val="24"/>
        </w:rPr>
        <w:t>より文部科学省の支援を受けている。</w:t>
      </w:r>
    </w:p>
    <w:p w14:paraId="126F11F6" w14:textId="77777777" w:rsidR="00C92CB9" w:rsidRPr="00E82EC9" w:rsidRDefault="00C92CB9" w:rsidP="006D4FCC">
      <w:pPr>
        <w:rPr>
          <w:rFonts w:asciiTheme="minorEastAsia" w:eastAsiaTheme="minorEastAsia" w:hAnsiTheme="minorEastAsia"/>
          <w:color w:val="000000" w:themeColor="text1"/>
          <w:sz w:val="24"/>
          <w:szCs w:val="24"/>
        </w:rPr>
      </w:pPr>
    </w:p>
    <w:p w14:paraId="4B71A294" w14:textId="77777777" w:rsidR="00DA1404" w:rsidRPr="00E82EC9" w:rsidRDefault="00DA1404" w:rsidP="006D4FCC">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＜研究の対象＞</w:t>
      </w:r>
    </w:p>
    <w:p w14:paraId="6176D9CF" w14:textId="267C9553" w:rsidR="00B742A3" w:rsidRPr="00E82EC9" w:rsidRDefault="00DA1404" w:rsidP="006D4FCC">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 xml:space="preserve">１　</w:t>
      </w:r>
      <w:r w:rsidR="00035423" w:rsidRPr="00E82EC9">
        <w:rPr>
          <w:rFonts w:asciiTheme="minorEastAsia" w:eastAsiaTheme="minorEastAsia" w:hAnsiTheme="minorEastAsia" w:hint="eastAsia"/>
          <w:color w:val="000000" w:themeColor="text1"/>
          <w:sz w:val="24"/>
          <w:szCs w:val="24"/>
        </w:rPr>
        <w:t>研究対象者の</w:t>
      </w:r>
      <w:r w:rsidR="00777DFC" w:rsidRPr="00E82EC9">
        <w:rPr>
          <w:rFonts w:asciiTheme="minorEastAsia" w:eastAsiaTheme="minorEastAsia" w:hAnsiTheme="minorEastAsia" w:hint="eastAsia"/>
          <w:color w:val="000000" w:themeColor="text1"/>
          <w:sz w:val="24"/>
          <w:szCs w:val="24"/>
        </w:rPr>
        <w:t>選択基準</w:t>
      </w:r>
    </w:p>
    <w:p w14:paraId="7D812689" w14:textId="508FDFB8" w:rsidR="00634905" w:rsidRPr="00E82EC9" w:rsidRDefault="008808F6" w:rsidP="00627B4A">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2</w:t>
      </w:r>
      <w:r w:rsidRPr="00E82EC9">
        <w:rPr>
          <w:rFonts w:asciiTheme="minorEastAsia" w:eastAsiaTheme="minorEastAsia" w:hAnsiTheme="minorEastAsia"/>
          <w:color w:val="000000" w:themeColor="text1"/>
          <w:sz w:val="24"/>
          <w:szCs w:val="24"/>
        </w:rPr>
        <w:t>02</w:t>
      </w:r>
      <w:r w:rsidR="00947917" w:rsidRPr="00E82EC9">
        <w:rPr>
          <w:rFonts w:asciiTheme="minorEastAsia" w:eastAsiaTheme="minorEastAsia" w:hAnsiTheme="minorEastAsia" w:hint="eastAsia"/>
          <w:color w:val="000000" w:themeColor="text1"/>
          <w:sz w:val="24"/>
          <w:szCs w:val="24"/>
        </w:rPr>
        <w:t>1</w:t>
      </w:r>
      <w:r w:rsidR="00627B4A" w:rsidRPr="00E82EC9">
        <w:rPr>
          <w:rFonts w:asciiTheme="minorEastAsia" w:eastAsiaTheme="minorEastAsia" w:hAnsiTheme="minorEastAsia" w:hint="eastAsia"/>
          <w:color w:val="000000" w:themeColor="text1"/>
          <w:sz w:val="24"/>
          <w:szCs w:val="24"/>
        </w:rPr>
        <w:t>年度の国立大学学部および大学院の在籍者</w:t>
      </w:r>
    </w:p>
    <w:p w14:paraId="5EB05CDD" w14:textId="77777777" w:rsidR="00634905" w:rsidRPr="00E82EC9" w:rsidRDefault="00634905" w:rsidP="00537832">
      <w:pPr>
        <w:ind w:leftChars="50" w:left="345" w:hangingChars="100" w:hanging="240"/>
        <w:rPr>
          <w:rFonts w:asciiTheme="minorEastAsia" w:eastAsiaTheme="minorEastAsia" w:hAnsiTheme="minorEastAsia"/>
          <w:color w:val="000000" w:themeColor="text1"/>
          <w:sz w:val="24"/>
          <w:szCs w:val="24"/>
        </w:rPr>
      </w:pPr>
    </w:p>
    <w:p w14:paraId="2EE7774F" w14:textId="77777777" w:rsidR="00777DFC" w:rsidRPr="00E82EC9" w:rsidRDefault="00777DFC" w:rsidP="006D4FCC">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２　除外基準</w:t>
      </w:r>
    </w:p>
    <w:p w14:paraId="18B7AE03" w14:textId="1641F08A" w:rsidR="0040075C" w:rsidRPr="00E82EC9" w:rsidRDefault="00634905" w:rsidP="00537832">
      <w:pPr>
        <w:ind w:leftChars="50" w:left="345" w:hangingChars="100" w:hanging="240"/>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w:t>
      </w:r>
      <w:r w:rsidR="00AA3EAB" w:rsidRPr="00E82EC9">
        <w:rPr>
          <w:rFonts w:asciiTheme="minorEastAsia" w:eastAsiaTheme="minorEastAsia" w:hAnsiTheme="minorEastAsia" w:hint="eastAsia"/>
          <w:color w:val="000000" w:themeColor="text1"/>
          <w:sz w:val="24"/>
          <w:szCs w:val="24"/>
        </w:rPr>
        <w:t>II部および短期大学部の学生</w:t>
      </w:r>
    </w:p>
    <w:p w14:paraId="599B6422" w14:textId="6E21923D" w:rsidR="00634905" w:rsidRPr="00E82EC9" w:rsidRDefault="00634905" w:rsidP="00537832">
      <w:pPr>
        <w:ind w:leftChars="50" w:left="345" w:hangingChars="100" w:hanging="240"/>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w:t>
      </w:r>
      <w:r w:rsidR="00AA3EAB" w:rsidRPr="00E82EC9">
        <w:rPr>
          <w:rFonts w:asciiTheme="minorEastAsia" w:eastAsiaTheme="minorEastAsia" w:hAnsiTheme="minorEastAsia" w:hint="eastAsia"/>
          <w:color w:val="000000" w:themeColor="text1"/>
          <w:sz w:val="24"/>
          <w:szCs w:val="24"/>
        </w:rPr>
        <w:t>休学者、国内・国外への留学者</w:t>
      </w:r>
    </w:p>
    <w:p w14:paraId="395D56CA" w14:textId="77777777" w:rsidR="00F81B74" w:rsidRPr="00E82EC9" w:rsidRDefault="00F81B74" w:rsidP="006D4FCC">
      <w:pPr>
        <w:rPr>
          <w:rFonts w:asciiTheme="minorEastAsia" w:eastAsiaTheme="minorEastAsia" w:hAnsiTheme="minorEastAsia"/>
          <w:color w:val="000000" w:themeColor="text1"/>
          <w:sz w:val="24"/>
          <w:szCs w:val="24"/>
        </w:rPr>
      </w:pPr>
    </w:p>
    <w:p w14:paraId="4CD74ADD" w14:textId="77777777" w:rsidR="00634905" w:rsidRPr="00E82EC9" w:rsidRDefault="007C108F" w:rsidP="006D4FCC">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 xml:space="preserve">３　</w:t>
      </w:r>
      <w:r w:rsidR="00634905" w:rsidRPr="00E82EC9">
        <w:rPr>
          <w:rFonts w:asciiTheme="minorEastAsia" w:eastAsiaTheme="minorEastAsia" w:hAnsiTheme="minorEastAsia" w:hint="eastAsia"/>
          <w:color w:val="000000" w:themeColor="text1"/>
          <w:sz w:val="24"/>
          <w:szCs w:val="24"/>
        </w:rPr>
        <w:t>目標症例数</w:t>
      </w:r>
    </w:p>
    <w:p w14:paraId="7A5FE50F" w14:textId="363F857B" w:rsidR="00634905" w:rsidRPr="00E82EC9" w:rsidRDefault="00AA3EAB" w:rsidP="001C5F2E">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「学生の健康白書」は全数調査であり、できる限り多くの学生、大学院生の既存データを持ち寄ることに意義がある。直近の「学生の健康白書2015」で解析に用いられた学生数は、学部生が</w:t>
      </w:r>
      <w:r w:rsidR="00C13B39" w:rsidRPr="00E82EC9">
        <w:rPr>
          <w:rFonts w:asciiTheme="minorEastAsia" w:eastAsiaTheme="minorEastAsia" w:hAnsiTheme="minorEastAsia" w:hint="eastAsia"/>
          <w:color w:val="000000" w:themeColor="text1"/>
          <w:sz w:val="24"/>
          <w:szCs w:val="24"/>
        </w:rPr>
        <w:t>3</w:t>
      </w:r>
      <w:r w:rsidRPr="00E82EC9">
        <w:rPr>
          <w:rFonts w:asciiTheme="minorEastAsia" w:eastAsiaTheme="minorEastAsia" w:hAnsiTheme="minorEastAsia" w:hint="eastAsia"/>
          <w:color w:val="000000" w:themeColor="text1"/>
          <w:sz w:val="24"/>
          <w:szCs w:val="24"/>
        </w:rPr>
        <w:t>46,</w:t>
      </w:r>
      <w:r w:rsidR="00C13B39" w:rsidRPr="00E82EC9">
        <w:rPr>
          <w:rFonts w:asciiTheme="minorEastAsia" w:eastAsiaTheme="minorEastAsia" w:hAnsiTheme="minorEastAsia"/>
          <w:color w:val="000000" w:themeColor="text1"/>
          <w:sz w:val="24"/>
          <w:szCs w:val="24"/>
        </w:rPr>
        <w:t>824</w:t>
      </w:r>
      <w:r w:rsidRPr="00E82EC9">
        <w:rPr>
          <w:rFonts w:asciiTheme="minorEastAsia" w:eastAsiaTheme="minorEastAsia" w:hAnsiTheme="minorEastAsia" w:hint="eastAsia"/>
          <w:color w:val="000000" w:themeColor="text1"/>
          <w:sz w:val="24"/>
          <w:szCs w:val="24"/>
        </w:rPr>
        <w:t>人、大学院生が</w:t>
      </w:r>
      <w:r w:rsidR="00C13B39" w:rsidRPr="00E82EC9">
        <w:rPr>
          <w:rFonts w:asciiTheme="minorEastAsia" w:eastAsiaTheme="minorEastAsia" w:hAnsiTheme="minorEastAsia"/>
          <w:color w:val="000000" w:themeColor="text1"/>
          <w:sz w:val="24"/>
          <w:szCs w:val="24"/>
        </w:rPr>
        <w:t>91</w:t>
      </w:r>
      <w:r w:rsidRPr="00E82EC9">
        <w:rPr>
          <w:rFonts w:asciiTheme="minorEastAsia" w:eastAsiaTheme="minorEastAsia" w:hAnsiTheme="minorEastAsia" w:hint="eastAsia"/>
          <w:color w:val="000000" w:themeColor="text1"/>
          <w:sz w:val="24"/>
          <w:szCs w:val="24"/>
        </w:rPr>
        <w:t>,</w:t>
      </w:r>
      <w:r w:rsidR="00C13B39" w:rsidRPr="00E82EC9">
        <w:rPr>
          <w:rFonts w:asciiTheme="minorEastAsia" w:eastAsiaTheme="minorEastAsia" w:hAnsiTheme="minorEastAsia"/>
          <w:color w:val="000000" w:themeColor="text1"/>
          <w:sz w:val="24"/>
          <w:szCs w:val="24"/>
        </w:rPr>
        <w:t>493</w:t>
      </w:r>
      <w:r w:rsidRPr="00E82EC9">
        <w:rPr>
          <w:rFonts w:asciiTheme="minorEastAsia" w:eastAsiaTheme="minorEastAsia" w:hAnsiTheme="minorEastAsia" w:hint="eastAsia"/>
          <w:color w:val="000000" w:themeColor="text1"/>
          <w:sz w:val="24"/>
          <w:szCs w:val="24"/>
        </w:rPr>
        <w:t>人であった。</w:t>
      </w:r>
    </w:p>
    <w:p w14:paraId="465B3BD4" w14:textId="77777777" w:rsidR="00634905" w:rsidRPr="00E82EC9" w:rsidRDefault="00634905" w:rsidP="00537832">
      <w:pPr>
        <w:ind w:leftChars="50" w:left="105"/>
        <w:rPr>
          <w:rFonts w:asciiTheme="minorEastAsia" w:eastAsiaTheme="minorEastAsia" w:hAnsiTheme="minorEastAsia"/>
          <w:color w:val="000000" w:themeColor="text1"/>
          <w:sz w:val="24"/>
          <w:szCs w:val="24"/>
        </w:rPr>
      </w:pPr>
    </w:p>
    <w:p w14:paraId="351316B2" w14:textId="0E251432" w:rsidR="007C108F" w:rsidRPr="00E82EC9" w:rsidRDefault="00634905" w:rsidP="006D4FCC">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 xml:space="preserve">４　</w:t>
      </w:r>
      <w:r w:rsidR="00D306F1" w:rsidRPr="00E82EC9">
        <w:rPr>
          <w:rFonts w:asciiTheme="minorEastAsia" w:eastAsiaTheme="minorEastAsia" w:hAnsiTheme="minorEastAsia" w:hint="eastAsia"/>
          <w:color w:val="000000" w:themeColor="text1"/>
          <w:sz w:val="24"/>
          <w:szCs w:val="24"/>
        </w:rPr>
        <w:t>取得</w:t>
      </w:r>
      <w:r w:rsidR="007C108F" w:rsidRPr="00E82EC9">
        <w:rPr>
          <w:rFonts w:asciiTheme="minorEastAsia" w:eastAsiaTheme="minorEastAsia" w:hAnsiTheme="minorEastAsia" w:hint="eastAsia"/>
          <w:color w:val="000000" w:themeColor="text1"/>
          <w:sz w:val="24"/>
          <w:szCs w:val="24"/>
        </w:rPr>
        <w:t>する試料</w:t>
      </w:r>
      <w:r w:rsidR="00035423" w:rsidRPr="00E82EC9">
        <w:rPr>
          <w:rFonts w:asciiTheme="minorEastAsia" w:eastAsiaTheme="minorEastAsia" w:hAnsiTheme="minorEastAsia" w:hint="eastAsia"/>
          <w:color w:val="000000" w:themeColor="text1"/>
          <w:sz w:val="24"/>
          <w:szCs w:val="24"/>
        </w:rPr>
        <w:t>・情報</w:t>
      </w:r>
    </w:p>
    <w:p w14:paraId="385A8CF9" w14:textId="42A64DEE" w:rsidR="007C108F" w:rsidRPr="00E82EC9" w:rsidRDefault="007C108F" w:rsidP="006D4FCC">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 xml:space="preserve">A. </w:t>
      </w:r>
      <w:r w:rsidR="006C5569" w:rsidRPr="00E82EC9">
        <w:rPr>
          <w:rFonts w:asciiTheme="minorEastAsia" w:eastAsiaTheme="minorEastAsia" w:hAnsiTheme="minorEastAsia" w:hint="eastAsia"/>
          <w:color w:val="000000" w:themeColor="text1"/>
          <w:sz w:val="24"/>
          <w:szCs w:val="24"/>
        </w:rPr>
        <w:t>人体から</w:t>
      </w:r>
      <w:r w:rsidR="00D306F1" w:rsidRPr="00E82EC9">
        <w:rPr>
          <w:rFonts w:asciiTheme="minorEastAsia" w:eastAsiaTheme="minorEastAsia" w:hAnsiTheme="minorEastAsia" w:hint="eastAsia"/>
          <w:color w:val="000000" w:themeColor="text1"/>
          <w:sz w:val="24"/>
          <w:szCs w:val="24"/>
        </w:rPr>
        <w:t>取得さ</w:t>
      </w:r>
      <w:r w:rsidR="006C5569" w:rsidRPr="00E82EC9">
        <w:rPr>
          <w:rFonts w:asciiTheme="minorEastAsia" w:eastAsiaTheme="minorEastAsia" w:hAnsiTheme="minorEastAsia" w:hint="eastAsia"/>
          <w:color w:val="000000" w:themeColor="text1"/>
          <w:sz w:val="24"/>
          <w:szCs w:val="24"/>
        </w:rPr>
        <w:t>れる試料</w:t>
      </w:r>
    </w:p>
    <w:p w14:paraId="032D4676" w14:textId="0F20D190" w:rsidR="007C108F" w:rsidRPr="00E82EC9" w:rsidRDefault="00DD0996" w:rsidP="006D4FCC">
      <w:pPr>
        <w:rPr>
          <w:rFonts w:asciiTheme="minorEastAsia" w:eastAsiaTheme="minorEastAsia" w:hAnsiTheme="minorEastAsia"/>
          <w:color w:val="000000" w:themeColor="text1"/>
          <w:sz w:val="24"/>
          <w:szCs w:val="24"/>
        </w:rPr>
      </w:pPr>
      <w:r w:rsidRPr="00E82EC9">
        <w:rPr>
          <w:rFonts w:asciiTheme="minorEastAsia" w:eastAsiaTheme="minorEastAsia" w:hAnsiTheme="minorEastAsia"/>
          <w:color w:val="000000" w:themeColor="text1"/>
          <w:sz w:val="24"/>
          <w:szCs w:val="24"/>
        </w:rPr>
        <w:tab/>
      </w:r>
      <w:r w:rsidRPr="00E82EC9">
        <w:rPr>
          <w:rFonts w:asciiTheme="minorEastAsia" w:eastAsiaTheme="minorEastAsia" w:hAnsiTheme="minorEastAsia" w:hint="eastAsia"/>
          <w:color w:val="000000" w:themeColor="text1"/>
          <w:sz w:val="24"/>
          <w:szCs w:val="24"/>
        </w:rPr>
        <w:t>採取しない</w:t>
      </w:r>
    </w:p>
    <w:p w14:paraId="0F18D7A8" w14:textId="77777777" w:rsidR="00DD0996" w:rsidRPr="00E82EC9" w:rsidRDefault="00DD0996" w:rsidP="006D4FCC">
      <w:pPr>
        <w:rPr>
          <w:rFonts w:asciiTheme="minorEastAsia" w:eastAsiaTheme="minorEastAsia" w:hAnsiTheme="minorEastAsia"/>
          <w:color w:val="000000" w:themeColor="text1"/>
          <w:sz w:val="24"/>
          <w:szCs w:val="24"/>
        </w:rPr>
      </w:pPr>
    </w:p>
    <w:p w14:paraId="7AF4D74F" w14:textId="07859E42" w:rsidR="007C108F" w:rsidRPr="00E82EC9" w:rsidRDefault="007C108F" w:rsidP="006D4FCC">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 xml:space="preserve">B. </w:t>
      </w:r>
      <w:r w:rsidR="00D306F1" w:rsidRPr="00E82EC9">
        <w:rPr>
          <w:rFonts w:asciiTheme="minorEastAsia" w:eastAsiaTheme="minorEastAsia" w:hAnsiTheme="minorEastAsia" w:hint="eastAsia"/>
          <w:color w:val="000000" w:themeColor="text1"/>
          <w:sz w:val="24"/>
          <w:szCs w:val="24"/>
        </w:rPr>
        <w:t>収集</w:t>
      </w:r>
      <w:r w:rsidRPr="00E82EC9">
        <w:rPr>
          <w:rFonts w:asciiTheme="minorEastAsia" w:eastAsiaTheme="minorEastAsia" w:hAnsiTheme="minorEastAsia" w:hint="eastAsia"/>
          <w:color w:val="000000" w:themeColor="text1"/>
          <w:sz w:val="24"/>
          <w:szCs w:val="24"/>
        </w:rPr>
        <w:t>する情報等</w:t>
      </w:r>
    </w:p>
    <w:p w14:paraId="4ED124F6" w14:textId="3678DBAE" w:rsidR="006B2931" w:rsidRPr="00E82EC9" w:rsidRDefault="006B2931" w:rsidP="00220F9D">
      <w:pPr>
        <w:ind w:leftChars="135" w:left="283"/>
        <w:rPr>
          <w:rFonts w:ascii="ＭＳ 明朝" w:hAnsi="ＭＳ 明朝"/>
          <w:color w:val="000000" w:themeColor="text1"/>
          <w:sz w:val="24"/>
          <w:szCs w:val="24"/>
        </w:rPr>
      </w:pPr>
      <w:r w:rsidRPr="00E82EC9">
        <w:rPr>
          <w:rFonts w:ascii="ＭＳ 明朝" w:hAnsi="ＭＳ 明朝" w:hint="eastAsia"/>
          <w:color w:val="000000" w:themeColor="text1"/>
          <w:sz w:val="24"/>
          <w:szCs w:val="24"/>
        </w:rPr>
        <w:t>既存</w:t>
      </w:r>
      <w:r w:rsidR="00371E01" w:rsidRPr="00E82EC9">
        <w:rPr>
          <w:rFonts w:ascii="ＭＳ 明朝" w:hAnsi="ＭＳ 明朝" w:hint="eastAsia"/>
          <w:color w:val="000000" w:themeColor="text1"/>
          <w:sz w:val="24"/>
          <w:szCs w:val="24"/>
        </w:rPr>
        <w:t>情報</w:t>
      </w:r>
    </w:p>
    <w:p w14:paraId="5D0C9573" w14:textId="77777777" w:rsidR="00BB0C0D" w:rsidRPr="00E82EC9" w:rsidRDefault="00BB0C0D" w:rsidP="00220F9D">
      <w:pPr>
        <w:ind w:leftChars="135" w:left="283"/>
        <w:rPr>
          <w:rFonts w:ascii="ＭＳ 明朝" w:hAnsi="ＭＳ 明朝"/>
          <w:color w:val="000000" w:themeColor="text1"/>
          <w:sz w:val="24"/>
          <w:szCs w:val="24"/>
        </w:rPr>
      </w:pPr>
      <w:r w:rsidRPr="00E82EC9">
        <w:rPr>
          <w:rFonts w:ascii="ＭＳ 明朝" w:hAnsi="ＭＳ 明朝" w:hint="eastAsia"/>
          <w:color w:val="000000" w:themeColor="text1"/>
          <w:sz w:val="24"/>
          <w:szCs w:val="24"/>
        </w:rPr>
        <w:t>■</w:t>
      </w:r>
      <w:r w:rsidR="00220F9D" w:rsidRPr="00E82EC9">
        <w:rPr>
          <w:rFonts w:ascii="ＭＳ 明朝" w:hAnsi="ＭＳ 明朝" w:hint="eastAsia"/>
          <w:color w:val="000000" w:themeColor="text1"/>
          <w:sz w:val="24"/>
          <w:szCs w:val="24"/>
        </w:rPr>
        <w:t>診療目的で採取された既存情報</w:t>
      </w:r>
    </w:p>
    <w:p w14:paraId="70CA14CA" w14:textId="582A3A63" w:rsidR="00BB0C0D" w:rsidRPr="00E82EC9" w:rsidRDefault="00BB0C0D" w:rsidP="00220F9D">
      <w:pPr>
        <w:ind w:leftChars="135" w:left="283"/>
        <w:rPr>
          <w:rFonts w:ascii="ＭＳ 明朝" w:hAnsi="ＭＳ 明朝"/>
          <w:color w:val="000000" w:themeColor="text1"/>
          <w:sz w:val="24"/>
          <w:szCs w:val="24"/>
        </w:rPr>
      </w:pPr>
      <w:r w:rsidRPr="00E82EC9">
        <w:rPr>
          <w:rFonts w:ascii="ＭＳ 明朝" w:hAnsi="ＭＳ 明朝" w:hint="eastAsia"/>
          <w:color w:val="000000" w:themeColor="text1"/>
          <w:sz w:val="24"/>
          <w:szCs w:val="24"/>
        </w:rPr>
        <w:t>各大学で</w:t>
      </w:r>
      <w:r w:rsidR="008808F6" w:rsidRPr="00E82EC9">
        <w:rPr>
          <w:rFonts w:ascii="ＭＳ 明朝" w:hAnsi="ＭＳ 明朝" w:hint="eastAsia"/>
          <w:color w:val="000000" w:themeColor="text1"/>
          <w:sz w:val="24"/>
          <w:szCs w:val="24"/>
        </w:rPr>
        <w:t>2</w:t>
      </w:r>
      <w:r w:rsidR="008808F6" w:rsidRPr="00E82EC9">
        <w:rPr>
          <w:rFonts w:ascii="ＭＳ 明朝" w:hAnsi="ＭＳ 明朝"/>
          <w:color w:val="000000" w:themeColor="text1"/>
          <w:sz w:val="24"/>
          <w:szCs w:val="24"/>
        </w:rPr>
        <w:t>02</w:t>
      </w:r>
      <w:r w:rsidR="00947917" w:rsidRPr="00E82EC9">
        <w:rPr>
          <w:rFonts w:ascii="ＭＳ 明朝" w:hAnsi="ＭＳ 明朝" w:hint="eastAsia"/>
          <w:color w:val="000000" w:themeColor="text1"/>
          <w:sz w:val="24"/>
          <w:szCs w:val="24"/>
        </w:rPr>
        <w:t>1</w:t>
      </w:r>
      <w:r w:rsidRPr="00E82EC9">
        <w:rPr>
          <w:rFonts w:ascii="ＭＳ 明朝" w:hAnsi="ＭＳ 明朝" w:hint="eastAsia"/>
          <w:color w:val="000000" w:themeColor="text1"/>
          <w:sz w:val="24"/>
          <w:szCs w:val="24"/>
        </w:rPr>
        <w:t>年度春に行われる定期健康診断および秋入学者用に行われる健康診断のデータを、データ書き込み用ファイル（資料</w:t>
      </w:r>
      <w:r w:rsidR="00B1214D" w:rsidRPr="00E82EC9">
        <w:rPr>
          <w:rFonts w:ascii="ＭＳ 明朝" w:hAnsi="ＭＳ 明朝" w:hint="eastAsia"/>
          <w:color w:val="000000" w:themeColor="text1"/>
          <w:sz w:val="24"/>
          <w:szCs w:val="24"/>
        </w:rPr>
        <w:t>3</w:t>
      </w:r>
      <w:r w:rsidRPr="00E82EC9">
        <w:rPr>
          <w:rFonts w:ascii="ＭＳ 明朝" w:hAnsi="ＭＳ 明朝" w:hint="eastAsia"/>
          <w:color w:val="000000" w:themeColor="text1"/>
          <w:sz w:val="24"/>
          <w:szCs w:val="24"/>
        </w:rPr>
        <w:t>）に転記してもらい収集する。項目は以下の通りである。大学として健診項目に入っていない場合は、特別に要求はしない。</w:t>
      </w:r>
    </w:p>
    <w:p w14:paraId="122DC9BE" w14:textId="77777777" w:rsidR="00BB0C0D" w:rsidRPr="00E82EC9" w:rsidRDefault="00BB0C0D" w:rsidP="00220F9D">
      <w:pPr>
        <w:ind w:leftChars="135" w:left="283"/>
        <w:rPr>
          <w:rFonts w:ascii="ＭＳ 明朝" w:hAnsi="ＭＳ 明朝"/>
          <w:color w:val="000000" w:themeColor="text1"/>
          <w:sz w:val="24"/>
          <w:szCs w:val="24"/>
        </w:rPr>
      </w:pPr>
    </w:p>
    <w:p w14:paraId="705AC1F9" w14:textId="77777777" w:rsidR="00BB0C0D" w:rsidRPr="00E82EC9" w:rsidRDefault="00BB0C0D" w:rsidP="00BB0C0D">
      <w:pPr>
        <w:ind w:leftChars="135" w:left="283"/>
        <w:rPr>
          <w:rFonts w:ascii="ＭＳ 明朝" w:hAnsi="ＭＳ 明朝"/>
          <w:color w:val="000000" w:themeColor="text1"/>
          <w:sz w:val="24"/>
          <w:szCs w:val="24"/>
        </w:rPr>
      </w:pPr>
      <w:r w:rsidRPr="00E82EC9">
        <w:rPr>
          <w:rFonts w:ascii="ＭＳ 明朝" w:hAnsi="ＭＳ 明朝" w:hint="eastAsia"/>
          <w:color w:val="000000" w:themeColor="text1"/>
          <w:sz w:val="24"/>
          <w:szCs w:val="24"/>
        </w:rPr>
        <w:t>・個人の識別（学年、性別、生年月日、留学生か否か）</w:t>
      </w:r>
    </w:p>
    <w:p w14:paraId="64D05FB9" w14:textId="56EF3C4E" w:rsidR="00BB0C0D" w:rsidRPr="00E82EC9" w:rsidRDefault="00BB0C0D" w:rsidP="00BB0C0D">
      <w:pPr>
        <w:ind w:leftChars="135" w:left="283"/>
        <w:rPr>
          <w:rFonts w:ascii="ＭＳ 明朝" w:hAnsi="ＭＳ 明朝"/>
          <w:color w:val="000000" w:themeColor="text1"/>
          <w:sz w:val="24"/>
          <w:szCs w:val="24"/>
        </w:rPr>
      </w:pPr>
      <w:r w:rsidRPr="00E82EC9">
        <w:rPr>
          <w:rFonts w:ascii="ＭＳ 明朝" w:hAnsi="ＭＳ 明朝" w:hint="eastAsia"/>
          <w:color w:val="000000" w:themeColor="text1"/>
          <w:sz w:val="24"/>
          <w:szCs w:val="24"/>
        </w:rPr>
        <w:t>・身体計測（身長、体重）</w:t>
      </w:r>
    </w:p>
    <w:p w14:paraId="28F51633" w14:textId="77777777" w:rsidR="00BB0C0D" w:rsidRPr="00E82EC9" w:rsidRDefault="00BB0C0D" w:rsidP="00BB0C0D">
      <w:pPr>
        <w:ind w:leftChars="135" w:left="283"/>
        <w:rPr>
          <w:rFonts w:ascii="ＭＳ 明朝" w:hAnsi="ＭＳ 明朝"/>
          <w:color w:val="000000" w:themeColor="text1"/>
          <w:sz w:val="24"/>
          <w:szCs w:val="24"/>
        </w:rPr>
      </w:pPr>
      <w:r w:rsidRPr="00E82EC9">
        <w:rPr>
          <w:rFonts w:ascii="ＭＳ 明朝" w:hAnsi="ＭＳ 明朝" w:hint="eastAsia"/>
          <w:color w:val="000000" w:themeColor="text1"/>
          <w:sz w:val="24"/>
          <w:szCs w:val="24"/>
        </w:rPr>
        <w:t>・生理学的検査（収縮期／拡張期血圧、脈拍）</w:t>
      </w:r>
    </w:p>
    <w:p w14:paraId="1F9BB12F" w14:textId="5D615BC5" w:rsidR="00BB0C0D" w:rsidRPr="00E82EC9" w:rsidRDefault="00BB0C0D" w:rsidP="00BB0C0D">
      <w:pPr>
        <w:ind w:leftChars="135" w:left="283"/>
        <w:rPr>
          <w:rFonts w:ascii="ＭＳ 明朝" w:hAnsi="ＭＳ 明朝"/>
          <w:color w:val="000000" w:themeColor="text1"/>
          <w:sz w:val="24"/>
          <w:szCs w:val="24"/>
        </w:rPr>
      </w:pPr>
      <w:r w:rsidRPr="00E82EC9">
        <w:rPr>
          <w:rFonts w:ascii="ＭＳ 明朝" w:hAnsi="ＭＳ 明朝" w:hint="eastAsia"/>
          <w:color w:val="000000" w:themeColor="text1"/>
          <w:sz w:val="24"/>
          <w:szCs w:val="24"/>
        </w:rPr>
        <w:t>・胸部X線検査（異常の有無、疑われる疾患、指導区分）</w:t>
      </w:r>
    </w:p>
    <w:p w14:paraId="33418851" w14:textId="40E56383" w:rsidR="00BB0C0D" w:rsidRPr="00E82EC9" w:rsidRDefault="00BB0C0D" w:rsidP="00220F9D">
      <w:pPr>
        <w:ind w:leftChars="135" w:left="283"/>
        <w:rPr>
          <w:rFonts w:ascii="ＭＳ 明朝" w:hAnsi="ＭＳ 明朝"/>
          <w:color w:val="000000" w:themeColor="text1"/>
          <w:sz w:val="24"/>
          <w:szCs w:val="24"/>
        </w:rPr>
      </w:pPr>
      <w:r w:rsidRPr="00E82EC9">
        <w:rPr>
          <w:rFonts w:ascii="ＭＳ 明朝" w:hAnsi="ＭＳ 明朝" w:hint="eastAsia"/>
          <w:color w:val="000000" w:themeColor="text1"/>
          <w:sz w:val="24"/>
          <w:szCs w:val="24"/>
        </w:rPr>
        <w:t>・生活習慣（喫煙歴、飲酒歴、運動習慣、睡眠時間、朝食摂取の有無）</w:t>
      </w:r>
    </w:p>
    <w:p w14:paraId="3FC72C9F" w14:textId="77777777" w:rsidR="00BB0C0D" w:rsidRPr="00E82EC9" w:rsidRDefault="00BB0C0D" w:rsidP="00220F9D">
      <w:pPr>
        <w:ind w:leftChars="135" w:left="283"/>
        <w:rPr>
          <w:rFonts w:ascii="ＭＳ 明朝" w:hAnsi="ＭＳ 明朝"/>
          <w:color w:val="000000" w:themeColor="text1"/>
          <w:sz w:val="24"/>
          <w:szCs w:val="24"/>
        </w:rPr>
      </w:pPr>
    </w:p>
    <w:p w14:paraId="5C05F662" w14:textId="04F42063" w:rsidR="007C108F" w:rsidRPr="00E82EC9" w:rsidRDefault="007C108F" w:rsidP="00F81B74">
      <w:pPr>
        <w:ind w:leftChars="135" w:left="283"/>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・上記</w:t>
      </w:r>
      <w:r w:rsidR="00EA2FF7" w:rsidRPr="00E82EC9">
        <w:rPr>
          <w:rFonts w:asciiTheme="minorEastAsia" w:eastAsiaTheme="minorEastAsia" w:hAnsiTheme="minorEastAsia" w:hint="eastAsia"/>
          <w:color w:val="000000" w:themeColor="text1"/>
          <w:sz w:val="24"/>
          <w:szCs w:val="24"/>
        </w:rPr>
        <w:t>情報等</w:t>
      </w:r>
      <w:r w:rsidRPr="00E82EC9">
        <w:rPr>
          <w:rFonts w:asciiTheme="minorEastAsia" w:eastAsiaTheme="minorEastAsia" w:hAnsiTheme="minorEastAsia" w:hint="eastAsia"/>
          <w:color w:val="000000" w:themeColor="text1"/>
          <w:sz w:val="24"/>
          <w:szCs w:val="24"/>
        </w:rPr>
        <w:t>の</w:t>
      </w:r>
      <w:r w:rsidR="00EA2FF7" w:rsidRPr="00E82EC9">
        <w:rPr>
          <w:rFonts w:asciiTheme="minorEastAsia" w:eastAsiaTheme="minorEastAsia" w:hAnsiTheme="minorEastAsia" w:hint="eastAsia"/>
          <w:color w:val="000000" w:themeColor="text1"/>
          <w:sz w:val="24"/>
          <w:szCs w:val="24"/>
        </w:rPr>
        <w:t>収集</w:t>
      </w:r>
      <w:r w:rsidRPr="00E82EC9">
        <w:rPr>
          <w:rFonts w:asciiTheme="minorEastAsia" w:eastAsiaTheme="minorEastAsia" w:hAnsiTheme="minorEastAsia" w:hint="eastAsia"/>
          <w:color w:val="000000" w:themeColor="text1"/>
          <w:sz w:val="24"/>
          <w:szCs w:val="24"/>
        </w:rPr>
        <w:t xml:space="preserve">期間　　</w:t>
      </w:r>
      <w:r w:rsidR="00D306F1" w:rsidRPr="00E82EC9">
        <w:rPr>
          <w:rFonts w:asciiTheme="minorEastAsia" w:eastAsiaTheme="minorEastAsia" w:hAnsiTheme="minorEastAsia" w:hint="eastAsia"/>
          <w:color w:val="000000" w:themeColor="text1"/>
          <w:sz w:val="24"/>
          <w:szCs w:val="24"/>
        </w:rPr>
        <w:t xml:space="preserve">　</w:t>
      </w:r>
      <w:r w:rsidR="00235967" w:rsidRPr="00E82EC9">
        <w:rPr>
          <w:rFonts w:asciiTheme="minorEastAsia" w:eastAsiaTheme="minorEastAsia" w:hAnsiTheme="minorEastAsia" w:hint="eastAsia"/>
          <w:color w:val="000000" w:themeColor="text1"/>
          <w:sz w:val="24"/>
          <w:szCs w:val="24"/>
        </w:rPr>
        <w:t>実施承認日</w:t>
      </w:r>
      <w:r w:rsidR="00D306F1" w:rsidRPr="00E82EC9">
        <w:rPr>
          <w:rFonts w:asciiTheme="minorEastAsia" w:eastAsiaTheme="minorEastAsia" w:hAnsiTheme="minorEastAsia" w:hint="eastAsia"/>
          <w:color w:val="000000" w:themeColor="text1"/>
          <w:sz w:val="24"/>
          <w:szCs w:val="24"/>
        </w:rPr>
        <w:t>〜</w:t>
      </w:r>
      <w:r w:rsidR="00235967" w:rsidRPr="00E82EC9">
        <w:rPr>
          <w:rFonts w:asciiTheme="minorEastAsia" w:eastAsiaTheme="minorEastAsia" w:hAnsiTheme="minorEastAsia" w:hint="eastAsia"/>
          <w:color w:val="000000" w:themeColor="text1"/>
          <w:sz w:val="24"/>
          <w:szCs w:val="24"/>
        </w:rPr>
        <w:t>202</w:t>
      </w:r>
      <w:r w:rsidR="00947917" w:rsidRPr="00E82EC9">
        <w:rPr>
          <w:rFonts w:asciiTheme="minorEastAsia" w:eastAsiaTheme="minorEastAsia" w:hAnsiTheme="minorEastAsia" w:hint="eastAsia"/>
          <w:color w:val="000000" w:themeColor="text1"/>
          <w:sz w:val="24"/>
          <w:szCs w:val="24"/>
        </w:rPr>
        <w:t>2</w:t>
      </w:r>
      <w:r w:rsidR="00D306F1" w:rsidRPr="00E82EC9">
        <w:rPr>
          <w:rFonts w:asciiTheme="minorEastAsia" w:eastAsiaTheme="minorEastAsia" w:hAnsiTheme="minorEastAsia" w:hint="eastAsia"/>
          <w:color w:val="000000" w:themeColor="text1"/>
          <w:sz w:val="24"/>
          <w:szCs w:val="24"/>
        </w:rPr>
        <w:t>年</w:t>
      </w:r>
      <w:r w:rsidR="00AD5ED8" w:rsidRPr="00E82EC9">
        <w:rPr>
          <w:rFonts w:asciiTheme="minorEastAsia" w:eastAsiaTheme="minorEastAsia" w:hAnsiTheme="minorEastAsia"/>
          <w:color w:val="000000" w:themeColor="text1"/>
          <w:sz w:val="24"/>
          <w:szCs w:val="24"/>
        </w:rPr>
        <w:t>3</w:t>
      </w:r>
      <w:r w:rsidR="00AD5ED8" w:rsidRPr="00E82EC9">
        <w:rPr>
          <w:rFonts w:asciiTheme="minorEastAsia" w:eastAsiaTheme="minorEastAsia" w:hAnsiTheme="minorEastAsia" w:hint="eastAsia"/>
          <w:color w:val="000000" w:themeColor="text1"/>
          <w:sz w:val="24"/>
          <w:szCs w:val="24"/>
        </w:rPr>
        <w:t>月3</w:t>
      </w:r>
      <w:r w:rsidR="00AD5ED8" w:rsidRPr="00E82EC9">
        <w:rPr>
          <w:rFonts w:asciiTheme="minorEastAsia" w:eastAsiaTheme="minorEastAsia" w:hAnsiTheme="minorEastAsia"/>
          <w:color w:val="000000" w:themeColor="text1"/>
          <w:sz w:val="24"/>
          <w:szCs w:val="24"/>
        </w:rPr>
        <w:t>1</w:t>
      </w:r>
      <w:r w:rsidR="00AD5ED8" w:rsidRPr="00E82EC9">
        <w:rPr>
          <w:rFonts w:asciiTheme="minorEastAsia" w:eastAsiaTheme="minorEastAsia" w:hAnsiTheme="minorEastAsia" w:hint="eastAsia"/>
          <w:color w:val="000000" w:themeColor="text1"/>
          <w:sz w:val="24"/>
          <w:szCs w:val="24"/>
        </w:rPr>
        <w:t>日</w:t>
      </w:r>
    </w:p>
    <w:p w14:paraId="2DE8B35C" w14:textId="77777777" w:rsidR="001344FB" w:rsidRPr="00E82EC9" w:rsidRDefault="007C108F" w:rsidP="00F81B74">
      <w:pPr>
        <w:ind w:leftChars="135" w:left="283"/>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w:t>
      </w:r>
      <w:r w:rsidR="004421DB" w:rsidRPr="00E82EC9">
        <w:rPr>
          <w:rFonts w:asciiTheme="minorEastAsia" w:eastAsiaTheme="minorEastAsia" w:hAnsiTheme="minorEastAsia" w:hint="eastAsia"/>
          <w:color w:val="000000" w:themeColor="text1"/>
          <w:sz w:val="24"/>
          <w:szCs w:val="24"/>
        </w:rPr>
        <w:t>情報等</w:t>
      </w:r>
      <w:r w:rsidRPr="00E82EC9">
        <w:rPr>
          <w:rFonts w:asciiTheme="minorEastAsia" w:eastAsiaTheme="minorEastAsia" w:hAnsiTheme="minorEastAsia" w:hint="eastAsia"/>
          <w:color w:val="000000" w:themeColor="text1"/>
          <w:sz w:val="24"/>
          <w:szCs w:val="24"/>
        </w:rPr>
        <w:t>の保管場所</w:t>
      </w:r>
    </w:p>
    <w:p w14:paraId="6BC9F740" w14:textId="18AFDE1D" w:rsidR="007C108F" w:rsidRPr="00E82EC9" w:rsidRDefault="007C108F" w:rsidP="00F81B74">
      <w:pPr>
        <w:ind w:leftChars="135" w:left="283"/>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w:t>
      </w:r>
      <w:r w:rsidR="001344FB" w:rsidRPr="00E82EC9">
        <w:rPr>
          <w:rFonts w:asciiTheme="minorEastAsia" w:eastAsiaTheme="minorEastAsia" w:hAnsiTheme="minorEastAsia" w:hint="eastAsia"/>
          <w:color w:val="000000" w:themeColor="text1"/>
          <w:sz w:val="24"/>
          <w:szCs w:val="24"/>
        </w:rPr>
        <w:t>研究事務局：名古屋大学総合保健体育科学センター健康栄養医学研究室</w:t>
      </w:r>
      <w:r w:rsidR="00D306F1" w:rsidRPr="00E82EC9">
        <w:rPr>
          <w:rFonts w:asciiTheme="minorEastAsia" w:eastAsiaTheme="minorEastAsia" w:hAnsiTheme="minorEastAsia" w:hint="eastAsia"/>
          <w:color w:val="000000" w:themeColor="text1"/>
          <w:sz w:val="24"/>
          <w:szCs w:val="24"/>
        </w:rPr>
        <w:t>）</w:t>
      </w:r>
    </w:p>
    <w:p w14:paraId="64E13F77" w14:textId="77777777" w:rsidR="00D018CD" w:rsidRPr="00E82EC9" w:rsidRDefault="00D018CD" w:rsidP="006D4FCC">
      <w:pPr>
        <w:rPr>
          <w:rFonts w:asciiTheme="minorEastAsia" w:eastAsiaTheme="minorEastAsia" w:hAnsiTheme="minorEastAsia"/>
          <w:strike/>
          <w:color w:val="000000" w:themeColor="text1"/>
          <w:sz w:val="24"/>
          <w:szCs w:val="24"/>
        </w:rPr>
      </w:pPr>
    </w:p>
    <w:p w14:paraId="287D9636" w14:textId="77777777" w:rsidR="00D306F1" w:rsidRPr="00E82EC9" w:rsidRDefault="00777DFC" w:rsidP="006D4FCC">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＜研究期間＞</w:t>
      </w:r>
    </w:p>
    <w:p w14:paraId="2571397E" w14:textId="4281D2D8" w:rsidR="00D018CD" w:rsidRPr="00E82EC9" w:rsidRDefault="00D018CD" w:rsidP="00D018CD">
      <w:pPr>
        <w:ind w:leftChars="100" w:left="210"/>
        <w:rPr>
          <w:rFonts w:ascii="ＭＳ 明朝" w:hAnsi="ＭＳ 明朝"/>
          <w:color w:val="000000" w:themeColor="text1"/>
          <w:sz w:val="24"/>
          <w:szCs w:val="24"/>
        </w:rPr>
      </w:pPr>
      <w:r w:rsidRPr="00E82EC9">
        <w:rPr>
          <w:rFonts w:ascii="ＭＳ 明朝" w:hAnsi="ＭＳ 明朝" w:hint="eastAsia"/>
          <w:color w:val="000000" w:themeColor="text1"/>
          <w:sz w:val="24"/>
          <w:szCs w:val="24"/>
        </w:rPr>
        <w:t>実施承認日〜</w:t>
      </w:r>
      <w:r w:rsidR="00F63F4E" w:rsidRPr="00E82EC9">
        <w:rPr>
          <w:rFonts w:ascii="ＭＳ 明朝" w:hAnsi="ＭＳ 明朝" w:hint="eastAsia"/>
          <w:color w:val="000000" w:themeColor="text1"/>
          <w:sz w:val="24"/>
          <w:szCs w:val="24"/>
        </w:rPr>
        <w:t>202</w:t>
      </w:r>
      <w:r w:rsidR="00947917" w:rsidRPr="00E82EC9">
        <w:rPr>
          <w:rFonts w:ascii="ＭＳ 明朝" w:hAnsi="ＭＳ 明朝" w:hint="eastAsia"/>
          <w:color w:val="000000" w:themeColor="text1"/>
          <w:sz w:val="24"/>
          <w:szCs w:val="24"/>
        </w:rPr>
        <w:t>4</w:t>
      </w:r>
      <w:r w:rsidRPr="00E82EC9">
        <w:rPr>
          <w:rFonts w:ascii="ＭＳ 明朝" w:hAnsi="ＭＳ 明朝" w:hint="eastAsia"/>
          <w:color w:val="000000" w:themeColor="text1"/>
          <w:sz w:val="24"/>
          <w:szCs w:val="24"/>
        </w:rPr>
        <w:t>年</w:t>
      </w:r>
      <w:r w:rsidR="00DF1B3A" w:rsidRPr="00E82EC9">
        <w:rPr>
          <w:rFonts w:ascii="ＭＳ 明朝" w:hAnsi="ＭＳ 明朝" w:hint="eastAsia"/>
          <w:color w:val="000000" w:themeColor="text1"/>
          <w:sz w:val="24"/>
          <w:szCs w:val="24"/>
        </w:rPr>
        <w:t>3</w:t>
      </w:r>
      <w:r w:rsidRPr="00E82EC9">
        <w:rPr>
          <w:rFonts w:ascii="ＭＳ 明朝" w:hAnsi="ＭＳ 明朝" w:hint="eastAsia"/>
          <w:color w:val="000000" w:themeColor="text1"/>
          <w:sz w:val="24"/>
          <w:szCs w:val="24"/>
        </w:rPr>
        <w:t>月</w:t>
      </w:r>
      <w:r w:rsidR="00DF1B3A" w:rsidRPr="00E82EC9">
        <w:rPr>
          <w:rFonts w:ascii="ＭＳ 明朝" w:hAnsi="ＭＳ 明朝" w:hint="eastAsia"/>
          <w:color w:val="000000" w:themeColor="text1"/>
          <w:sz w:val="24"/>
          <w:szCs w:val="24"/>
        </w:rPr>
        <w:t>31日</w:t>
      </w:r>
    </w:p>
    <w:p w14:paraId="01098A31" w14:textId="77777777" w:rsidR="00B742A3" w:rsidRPr="00E82EC9" w:rsidRDefault="00B742A3" w:rsidP="00537832">
      <w:pPr>
        <w:ind w:leftChars="100" w:left="210"/>
        <w:rPr>
          <w:rFonts w:asciiTheme="minorEastAsia" w:eastAsiaTheme="minorEastAsia" w:hAnsiTheme="minorEastAsia"/>
          <w:color w:val="000000" w:themeColor="text1"/>
          <w:sz w:val="24"/>
          <w:szCs w:val="24"/>
        </w:rPr>
      </w:pPr>
    </w:p>
    <w:p w14:paraId="0FABB3BA" w14:textId="4D239CA9" w:rsidR="00F8550B" w:rsidRPr="00E82EC9" w:rsidRDefault="00777DFC" w:rsidP="006D4FCC">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＜研究</w:t>
      </w:r>
      <w:r w:rsidR="00DA1404" w:rsidRPr="00E82EC9">
        <w:rPr>
          <w:rFonts w:asciiTheme="minorEastAsia" w:eastAsiaTheme="minorEastAsia" w:hAnsiTheme="minorEastAsia" w:hint="eastAsia"/>
          <w:color w:val="000000" w:themeColor="text1"/>
          <w:sz w:val="24"/>
          <w:szCs w:val="24"/>
        </w:rPr>
        <w:t>方法＞</w:t>
      </w:r>
    </w:p>
    <w:p w14:paraId="04A6A88F" w14:textId="4E6F2CD0" w:rsidR="0094792B" w:rsidRPr="00E82EC9" w:rsidRDefault="0094792B" w:rsidP="0094792B">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 xml:space="preserve">1) </w:t>
      </w:r>
      <w:r w:rsidR="008808F6" w:rsidRPr="00E82EC9">
        <w:rPr>
          <w:rFonts w:asciiTheme="minorEastAsia" w:eastAsiaTheme="minorEastAsia" w:hAnsiTheme="minorEastAsia" w:hint="eastAsia"/>
          <w:color w:val="000000" w:themeColor="text1"/>
          <w:sz w:val="24"/>
          <w:szCs w:val="24"/>
        </w:rPr>
        <w:t>2</w:t>
      </w:r>
      <w:r w:rsidR="008808F6" w:rsidRPr="00E82EC9">
        <w:rPr>
          <w:rFonts w:asciiTheme="minorEastAsia" w:eastAsiaTheme="minorEastAsia" w:hAnsiTheme="minorEastAsia"/>
          <w:color w:val="000000" w:themeColor="text1"/>
          <w:sz w:val="24"/>
          <w:szCs w:val="24"/>
        </w:rPr>
        <w:t>02</w:t>
      </w:r>
      <w:r w:rsidR="00D40A28" w:rsidRPr="00E82EC9">
        <w:rPr>
          <w:rFonts w:asciiTheme="minorEastAsia" w:eastAsiaTheme="minorEastAsia" w:hAnsiTheme="minorEastAsia" w:hint="eastAsia"/>
          <w:color w:val="000000" w:themeColor="text1"/>
          <w:sz w:val="24"/>
          <w:szCs w:val="24"/>
        </w:rPr>
        <w:t>1</w:t>
      </w:r>
      <w:r w:rsidRPr="00E82EC9">
        <w:rPr>
          <w:rFonts w:asciiTheme="minorEastAsia" w:eastAsiaTheme="minorEastAsia" w:hAnsiTheme="minorEastAsia" w:hint="eastAsia"/>
          <w:color w:val="000000" w:themeColor="text1"/>
          <w:sz w:val="24"/>
          <w:szCs w:val="24"/>
        </w:rPr>
        <w:t>年5月頃～12月頃にかけて、各大学の保健管理施設から、研究事務局（名古屋大学総合保健体育科学センター健康栄養医学研究室）にデータが送付される（パスワード付データファイルを、電子媒体に保存して郵送、あるいは、メールに添付）。</w:t>
      </w:r>
    </w:p>
    <w:p w14:paraId="089D17AC" w14:textId="05E21AD4" w:rsidR="0094792B" w:rsidRPr="00E82EC9" w:rsidRDefault="0094792B" w:rsidP="0094792B">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2) データが送付されたら、研究事務局がその都度クリーニングを行い、必要に応じて送付元に問い合わせる。データクリーニングは</w:t>
      </w:r>
      <w:r w:rsidR="00AD5ED8" w:rsidRPr="00E82EC9">
        <w:rPr>
          <w:rFonts w:asciiTheme="minorEastAsia" w:eastAsiaTheme="minorEastAsia" w:hAnsiTheme="minorEastAsia" w:hint="eastAsia"/>
          <w:color w:val="000000" w:themeColor="text1"/>
          <w:sz w:val="24"/>
          <w:szCs w:val="24"/>
        </w:rPr>
        <w:t>2</w:t>
      </w:r>
      <w:r w:rsidR="00AD5ED8" w:rsidRPr="00E82EC9">
        <w:rPr>
          <w:rFonts w:asciiTheme="minorEastAsia" w:eastAsiaTheme="minorEastAsia" w:hAnsiTheme="minorEastAsia"/>
          <w:color w:val="000000" w:themeColor="text1"/>
          <w:sz w:val="24"/>
          <w:szCs w:val="24"/>
        </w:rPr>
        <w:t>02</w:t>
      </w:r>
      <w:r w:rsidR="00C354A0" w:rsidRPr="00E82EC9">
        <w:rPr>
          <w:rFonts w:asciiTheme="minorEastAsia" w:eastAsiaTheme="minorEastAsia" w:hAnsiTheme="minorEastAsia" w:hint="eastAsia"/>
          <w:color w:val="000000" w:themeColor="text1"/>
          <w:sz w:val="24"/>
          <w:szCs w:val="24"/>
        </w:rPr>
        <w:t>2</w:t>
      </w:r>
      <w:r w:rsidRPr="00E82EC9">
        <w:rPr>
          <w:rFonts w:asciiTheme="minorEastAsia" w:eastAsiaTheme="minorEastAsia" w:hAnsiTheme="minorEastAsia" w:hint="eastAsia"/>
          <w:color w:val="000000" w:themeColor="text1"/>
          <w:sz w:val="24"/>
          <w:szCs w:val="24"/>
        </w:rPr>
        <w:t>年3月頃に終了する予定である。</w:t>
      </w:r>
    </w:p>
    <w:p w14:paraId="0DA1CAEC" w14:textId="3B245ABE" w:rsidR="0094792B" w:rsidRPr="00E82EC9" w:rsidRDefault="0094792B" w:rsidP="0094792B">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 xml:space="preserve">3) </w:t>
      </w:r>
      <w:r w:rsidR="00AD5ED8" w:rsidRPr="00E82EC9">
        <w:rPr>
          <w:rFonts w:asciiTheme="minorEastAsia" w:eastAsiaTheme="minorEastAsia" w:hAnsiTheme="minorEastAsia" w:hint="eastAsia"/>
          <w:color w:val="000000" w:themeColor="text1"/>
          <w:sz w:val="24"/>
          <w:szCs w:val="24"/>
        </w:rPr>
        <w:t>2</w:t>
      </w:r>
      <w:r w:rsidR="00AD5ED8" w:rsidRPr="00E82EC9">
        <w:rPr>
          <w:rFonts w:asciiTheme="minorEastAsia" w:eastAsiaTheme="minorEastAsia" w:hAnsiTheme="minorEastAsia"/>
          <w:color w:val="000000" w:themeColor="text1"/>
          <w:sz w:val="24"/>
          <w:szCs w:val="24"/>
        </w:rPr>
        <w:t>02</w:t>
      </w:r>
      <w:r w:rsidR="00C354A0" w:rsidRPr="00E82EC9">
        <w:rPr>
          <w:rFonts w:asciiTheme="minorEastAsia" w:eastAsiaTheme="minorEastAsia" w:hAnsiTheme="minorEastAsia" w:hint="eastAsia"/>
          <w:color w:val="000000" w:themeColor="text1"/>
          <w:sz w:val="24"/>
          <w:szCs w:val="24"/>
        </w:rPr>
        <w:t>2</w:t>
      </w:r>
      <w:r w:rsidRPr="00E82EC9">
        <w:rPr>
          <w:rFonts w:asciiTheme="minorEastAsia" w:eastAsiaTheme="minorEastAsia" w:hAnsiTheme="minorEastAsia" w:hint="eastAsia"/>
          <w:color w:val="000000" w:themeColor="text1"/>
          <w:sz w:val="24"/>
          <w:szCs w:val="24"/>
        </w:rPr>
        <w:t>年4月頃からデータを集計して基本データベースを作成し、素集計を行う。その際、各数値項目の分布を検討し、5～6シグマレベル以上の外れ値を除外する。各共同研究者が基本データベースと素集計データを検討する。</w:t>
      </w:r>
    </w:p>
    <w:p w14:paraId="12F2845F" w14:textId="5484F7E6" w:rsidR="0094792B" w:rsidRPr="00E82EC9" w:rsidRDefault="0094792B" w:rsidP="0094792B">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4) 研究責任者、研究分担者、共同研究者からなる</w:t>
      </w:r>
      <w:r w:rsidR="00622188" w:rsidRPr="00E82EC9">
        <w:rPr>
          <w:rFonts w:asciiTheme="minorEastAsia" w:eastAsiaTheme="minorEastAsia" w:hAnsiTheme="minorEastAsia" w:hint="eastAsia"/>
          <w:color w:val="000000" w:themeColor="text1"/>
          <w:sz w:val="24"/>
          <w:szCs w:val="24"/>
        </w:rPr>
        <w:t>国立大学法人保健管理施設協議会</w:t>
      </w:r>
      <w:r w:rsidRPr="00E82EC9">
        <w:rPr>
          <w:rFonts w:asciiTheme="minorEastAsia" w:eastAsiaTheme="minorEastAsia" w:hAnsiTheme="minorEastAsia" w:hint="eastAsia"/>
          <w:color w:val="000000" w:themeColor="text1"/>
          <w:sz w:val="24"/>
          <w:szCs w:val="24"/>
        </w:rPr>
        <w:t>“学生の健康白書に関する委員会”において、役割分担を決め、各項目について解析し執筆する。</w:t>
      </w:r>
    </w:p>
    <w:p w14:paraId="7CCCF2AC" w14:textId="77777777" w:rsidR="0094792B" w:rsidRPr="00E82EC9" w:rsidRDefault="0094792B" w:rsidP="0094792B">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lastRenderedPageBreak/>
        <w:t>5) 全数調査なので検定等は行わない。身長、体重、血圧などの量的変数は、平均値と標準偏差を求める。胸部X線検査における異常の有無などのカテゴリー変数は、それぞれのカテゴリーの割合を求める。</w:t>
      </w:r>
    </w:p>
    <w:p w14:paraId="6A3DD077" w14:textId="2348C76E" w:rsidR="00DF1B3A" w:rsidRPr="00E82EC9" w:rsidRDefault="0094792B" w:rsidP="0094792B">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6) 「学生の健康白書20</w:t>
      </w:r>
      <w:r w:rsidR="00622188" w:rsidRPr="00E82EC9">
        <w:rPr>
          <w:rFonts w:asciiTheme="minorEastAsia" w:eastAsiaTheme="minorEastAsia" w:hAnsiTheme="minorEastAsia" w:hint="eastAsia"/>
          <w:color w:val="000000" w:themeColor="text1"/>
          <w:sz w:val="24"/>
          <w:szCs w:val="24"/>
        </w:rPr>
        <w:t>2</w:t>
      </w:r>
      <w:r w:rsidR="00C354A0" w:rsidRPr="00E82EC9">
        <w:rPr>
          <w:rFonts w:asciiTheme="minorEastAsia" w:eastAsiaTheme="minorEastAsia" w:hAnsiTheme="minorEastAsia" w:hint="eastAsia"/>
          <w:color w:val="000000" w:themeColor="text1"/>
          <w:sz w:val="24"/>
          <w:szCs w:val="24"/>
        </w:rPr>
        <w:t>1</w:t>
      </w:r>
      <w:r w:rsidRPr="00E82EC9">
        <w:rPr>
          <w:rFonts w:asciiTheme="minorEastAsia" w:eastAsiaTheme="minorEastAsia" w:hAnsiTheme="minorEastAsia" w:hint="eastAsia"/>
          <w:color w:val="000000" w:themeColor="text1"/>
          <w:sz w:val="24"/>
          <w:szCs w:val="24"/>
        </w:rPr>
        <w:t>」として</w:t>
      </w:r>
      <w:r w:rsidR="00F63F4E" w:rsidRPr="00E82EC9">
        <w:rPr>
          <w:rFonts w:asciiTheme="minorEastAsia" w:eastAsiaTheme="minorEastAsia" w:hAnsiTheme="minorEastAsia" w:hint="eastAsia"/>
          <w:color w:val="000000" w:themeColor="text1"/>
          <w:sz w:val="24"/>
          <w:szCs w:val="24"/>
        </w:rPr>
        <w:t>202</w:t>
      </w:r>
      <w:r w:rsidR="00C354A0" w:rsidRPr="00E82EC9">
        <w:rPr>
          <w:rFonts w:asciiTheme="minorEastAsia" w:eastAsiaTheme="minorEastAsia" w:hAnsiTheme="minorEastAsia" w:hint="eastAsia"/>
          <w:color w:val="000000" w:themeColor="text1"/>
          <w:sz w:val="24"/>
          <w:szCs w:val="24"/>
        </w:rPr>
        <w:t>3</w:t>
      </w:r>
      <w:r w:rsidRPr="00E82EC9">
        <w:rPr>
          <w:rFonts w:asciiTheme="minorEastAsia" w:eastAsiaTheme="minorEastAsia" w:hAnsiTheme="minorEastAsia" w:hint="eastAsia"/>
          <w:color w:val="000000" w:themeColor="text1"/>
          <w:sz w:val="24"/>
          <w:szCs w:val="24"/>
        </w:rPr>
        <w:t>年度中に刊行する。</w:t>
      </w:r>
    </w:p>
    <w:p w14:paraId="435B03C7" w14:textId="15ACB20D" w:rsidR="00DF1B3A" w:rsidRPr="00E82EC9" w:rsidRDefault="00DF1B3A" w:rsidP="006D4FCC">
      <w:pPr>
        <w:rPr>
          <w:rFonts w:asciiTheme="minorEastAsia" w:eastAsiaTheme="minorEastAsia" w:hAnsiTheme="minorEastAsia"/>
          <w:color w:val="000000" w:themeColor="text1"/>
          <w:sz w:val="24"/>
          <w:szCs w:val="24"/>
        </w:rPr>
      </w:pPr>
    </w:p>
    <w:p w14:paraId="021FE960" w14:textId="3B1D4398" w:rsidR="006703DA" w:rsidRPr="00E82EC9" w:rsidRDefault="006703DA" w:rsidP="006D4FCC">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＜研究に参加した場合と参加しなかった場合の違い＞</w:t>
      </w:r>
    </w:p>
    <w:p w14:paraId="6CB6E71F" w14:textId="23807384" w:rsidR="00622188" w:rsidRPr="00E82EC9" w:rsidRDefault="00622188" w:rsidP="006D4FCC">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違いはない。</w:t>
      </w:r>
    </w:p>
    <w:p w14:paraId="18B5DAD6" w14:textId="77777777" w:rsidR="003965B2" w:rsidRPr="00E82EC9" w:rsidRDefault="003965B2" w:rsidP="00537832">
      <w:pPr>
        <w:ind w:leftChars="100" w:left="210"/>
        <w:rPr>
          <w:rFonts w:asciiTheme="minorEastAsia" w:eastAsiaTheme="minorEastAsia" w:hAnsiTheme="minorEastAsia"/>
          <w:color w:val="000000" w:themeColor="text1"/>
          <w:sz w:val="24"/>
          <w:szCs w:val="24"/>
        </w:rPr>
      </w:pPr>
    </w:p>
    <w:p w14:paraId="361093F5" w14:textId="77777777" w:rsidR="00DA2884" w:rsidRPr="00E82EC9" w:rsidRDefault="00DA2884" w:rsidP="006D4FCC">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＜共同研究機関＞</w:t>
      </w:r>
    </w:p>
    <w:p w14:paraId="4BB65312" w14:textId="123A7875" w:rsidR="00622188" w:rsidRPr="00E82EC9" w:rsidRDefault="00AE5FFA" w:rsidP="00622188">
      <w:pPr>
        <w:rPr>
          <w:rFonts w:asciiTheme="minorEastAsia" w:eastAsiaTheme="minorEastAsia" w:hAnsiTheme="minorEastAsia" w:cs="#PC명조"/>
          <w:color w:val="000000" w:themeColor="text1"/>
          <w:sz w:val="24"/>
          <w:szCs w:val="24"/>
        </w:rPr>
      </w:pPr>
      <w:r w:rsidRPr="00E82EC9">
        <w:rPr>
          <w:rFonts w:asciiTheme="minorEastAsia" w:eastAsiaTheme="minorEastAsia" w:hAnsiTheme="minorEastAsia" w:cs="#PC명조" w:hint="eastAsia"/>
          <w:color w:val="000000" w:themeColor="text1"/>
          <w:sz w:val="24"/>
          <w:szCs w:val="24"/>
        </w:rPr>
        <w:t>滋賀大学保健管理センター</w:t>
      </w:r>
      <w:r w:rsidR="001C1273">
        <w:rPr>
          <w:rFonts w:asciiTheme="minorEastAsia" w:eastAsiaTheme="minorEastAsia" w:hAnsiTheme="minorEastAsia" w:cs="#PC명조" w:hint="eastAsia"/>
          <w:color w:val="000000" w:themeColor="text1"/>
          <w:sz w:val="24"/>
          <w:szCs w:val="24"/>
        </w:rPr>
        <w:t>、</w:t>
      </w:r>
      <w:r w:rsidR="00622188" w:rsidRPr="00E82EC9">
        <w:rPr>
          <w:rFonts w:asciiTheme="minorEastAsia" w:eastAsiaTheme="minorEastAsia" w:hAnsiTheme="minorEastAsia" w:cs="#PC명조" w:hint="eastAsia"/>
          <w:color w:val="000000" w:themeColor="text1"/>
          <w:sz w:val="24"/>
          <w:szCs w:val="24"/>
        </w:rPr>
        <w:t>千葉大学総合安全衛生管理機構、大阪大学保健センター、新潟大学保健管理センター、弘前大学保健管理センター、横浜国立大学保健管理センター、旭川医科大学保健管理センター、九州大学キャンパスライフ・健康支援センター</w:t>
      </w:r>
      <w:r w:rsidR="000721E8" w:rsidRPr="00E82EC9">
        <w:rPr>
          <w:rFonts w:asciiTheme="minorEastAsia" w:eastAsiaTheme="minorEastAsia" w:hAnsiTheme="minorEastAsia" w:cs="#PC명조" w:hint="eastAsia"/>
          <w:color w:val="000000" w:themeColor="text1"/>
          <w:sz w:val="24"/>
          <w:szCs w:val="24"/>
        </w:rPr>
        <w:t>、京都大学環境安全保健機構、鳥取大学保健管理センター</w:t>
      </w:r>
    </w:p>
    <w:p w14:paraId="387047FD" w14:textId="77777777" w:rsidR="00622188" w:rsidRPr="00E82EC9" w:rsidRDefault="00622188" w:rsidP="00537832">
      <w:pPr>
        <w:rPr>
          <w:rFonts w:asciiTheme="minorEastAsia" w:eastAsiaTheme="minorEastAsia" w:hAnsiTheme="minorEastAsia" w:cs="#PC명조"/>
          <w:color w:val="000000" w:themeColor="text1"/>
          <w:sz w:val="24"/>
          <w:szCs w:val="24"/>
        </w:rPr>
      </w:pPr>
    </w:p>
    <w:p w14:paraId="3355CAF7" w14:textId="2791B715" w:rsidR="00622188" w:rsidRPr="00E82EC9" w:rsidRDefault="00622188" w:rsidP="00537832">
      <w:pPr>
        <w:rPr>
          <w:rFonts w:asciiTheme="minorEastAsia" w:eastAsiaTheme="minorEastAsia" w:hAnsiTheme="minorEastAsia" w:cs="#PC명조"/>
          <w:color w:val="000000" w:themeColor="text1"/>
          <w:sz w:val="24"/>
          <w:szCs w:val="24"/>
        </w:rPr>
      </w:pPr>
      <w:r w:rsidRPr="00E82EC9">
        <w:rPr>
          <w:rFonts w:asciiTheme="minorEastAsia" w:eastAsiaTheme="minorEastAsia" w:hAnsiTheme="minorEastAsia" w:cs="#PC명조" w:hint="eastAsia"/>
          <w:color w:val="000000" w:themeColor="text1"/>
          <w:sz w:val="24"/>
          <w:szCs w:val="24"/>
        </w:rPr>
        <w:t>研究責任者、研究分担者、共同研究者からなる国立大学法人保健管理施設協議会“学生の健康白書に関する委員会”</w:t>
      </w:r>
      <w:r w:rsidR="006F64FA" w:rsidRPr="00E82EC9">
        <w:rPr>
          <w:rFonts w:asciiTheme="minorEastAsia" w:eastAsiaTheme="minorEastAsia" w:hAnsiTheme="minorEastAsia" w:cs="#PC명조" w:hint="eastAsia"/>
          <w:color w:val="000000" w:themeColor="text1"/>
          <w:sz w:val="24"/>
          <w:szCs w:val="24"/>
        </w:rPr>
        <w:t>（研究責任者が委員長を務める）</w:t>
      </w:r>
      <w:r w:rsidRPr="00E82EC9">
        <w:rPr>
          <w:rFonts w:asciiTheme="minorEastAsia" w:eastAsiaTheme="minorEastAsia" w:hAnsiTheme="minorEastAsia" w:cs="#PC명조" w:hint="eastAsia"/>
          <w:color w:val="000000" w:themeColor="text1"/>
          <w:sz w:val="24"/>
          <w:szCs w:val="24"/>
        </w:rPr>
        <w:t>において、役割分担を決め、各項目について解析し執筆する。</w:t>
      </w:r>
      <w:r w:rsidR="006F64FA" w:rsidRPr="00E82EC9">
        <w:rPr>
          <w:rFonts w:asciiTheme="minorEastAsia" w:eastAsiaTheme="minorEastAsia" w:hAnsiTheme="minorEastAsia" w:cs="#PC명조" w:hint="eastAsia"/>
          <w:color w:val="000000" w:themeColor="text1"/>
          <w:sz w:val="24"/>
          <w:szCs w:val="24"/>
        </w:rPr>
        <w:t>共同研究者はそれぞれが所属する機関で倫理審査を受ける。</w:t>
      </w:r>
    </w:p>
    <w:p w14:paraId="3216624B" w14:textId="77777777" w:rsidR="00A5566F" w:rsidRPr="00E82EC9" w:rsidRDefault="00A5566F" w:rsidP="006D4FCC">
      <w:pPr>
        <w:ind w:firstLineChars="118" w:firstLine="283"/>
        <w:rPr>
          <w:rFonts w:asciiTheme="minorEastAsia" w:eastAsiaTheme="minorEastAsia" w:hAnsiTheme="minorEastAsia" w:cs="#PC명조"/>
          <w:color w:val="000000" w:themeColor="text1"/>
          <w:sz w:val="24"/>
          <w:szCs w:val="24"/>
        </w:rPr>
      </w:pPr>
    </w:p>
    <w:p w14:paraId="1FC5930B" w14:textId="0D8E1589" w:rsidR="00DA2884" w:rsidRPr="00E82EC9" w:rsidRDefault="00DA2884" w:rsidP="006D4FCC">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＜外部委託＞</w:t>
      </w:r>
    </w:p>
    <w:p w14:paraId="1EDCF3DA" w14:textId="4A0E34E5" w:rsidR="00622188" w:rsidRPr="00E82EC9" w:rsidRDefault="00622188" w:rsidP="006D4FCC">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外部委託はしない。</w:t>
      </w:r>
    </w:p>
    <w:p w14:paraId="39FB3FB9" w14:textId="77777777" w:rsidR="00CA3B19" w:rsidRPr="00E82EC9" w:rsidRDefault="00CA3B19" w:rsidP="006D4FCC">
      <w:pPr>
        <w:ind w:firstLineChars="118" w:firstLine="283"/>
        <w:rPr>
          <w:rFonts w:asciiTheme="minorEastAsia" w:eastAsiaTheme="minorEastAsia" w:hAnsiTheme="minorEastAsia"/>
          <w:color w:val="000000" w:themeColor="text1"/>
          <w:sz w:val="24"/>
          <w:szCs w:val="24"/>
        </w:rPr>
      </w:pPr>
    </w:p>
    <w:p w14:paraId="76C860B0" w14:textId="1E100BBC" w:rsidR="00DA1404" w:rsidRPr="00E82EC9" w:rsidRDefault="00777DFC" w:rsidP="006D4FCC">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Ⅳ</w:t>
      </w:r>
      <w:r w:rsidR="00DA1404" w:rsidRPr="00E82EC9">
        <w:rPr>
          <w:rFonts w:asciiTheme="minorEastAsia" w:eastAsiaTheme="minorEastAsia" w:hAnsiTheme="minorEastAsia" w:hint="eastAsia"/>
          <w:color w:val="000000" w:themeColor="text1"/>
          <w:sz w:val="24"/>
          <w:szCs w:val="24"/>
        </w:rPr>
        <w:t xml:space="preserve">　研究の実施場所</w:t>
      </w:r>
    </w:p>
    <w:p w14:paraId="689EFD44" w14:textId="69FA2358" w:rsidR="00622188" w:rsidRPr="00E82EC9" w:rsidRDefault="00622188" w:rsidP="006D4FCC">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名古屋大学総合保健体育科学センター　健康栄養医学研究室</w:t>
      </w:r>
    </w:p>
    <w:p w14:paraId="2AB5FDD6" w14:textId="653ED583" w:rsidR="00622188" w:rsidRPr="00E82EC9" w:rsidRDefault="00A44642" w:rsidP="006D4FCC">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各共同研究機関については、各共同研究者の自室</w:t>
      </w:r>
    </w:p>
    <w:p w14:paraId="74427FEA" w14:textId="77777777" w:rsidR="00CA3B19" w:rsidRPr="00E82EC9" w:rsidRDefault="00CA3B19" w:rsidP="00CA3B19">
      <w:pPr>
        <w:rPr>
          <w:rFonts w:asciiTheme="minorEastAsia" w:eastAsiaTheme="minorEastAsia" w:hAnsiTheme="minorEastAsia"/>
          <w:color w:val="000000" w:themeColor="text1"/>
          <w:sz w:val="24"/>
          <w:szCs w:val="24"/>
        </w:rPr>
      </w:pPr>
    </w:p>
    <w:p w14:paraId="3632369C" w14:textId="77777777" w:rsidR="00DA1404" w:rsidRPr="00E82EC9" w:rsidRDefault="00777DFC" w:rsidP="006D4FCC">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Ⅴ</w:t>
      </w:r>
      <w:r w:rsidR="00DA1404" w:rsidRPr="00E82EC9">
        <w:rPr>
          <w:rFonts w:asciiTheme="minorEastAsia" w:eastAsiaTheme="minorEastAsia" w:hAnsiTheme="minorEastAsia" w:hint="eastAsia"/>
          <w:color w:val="000000" w:themeColor="text1"/>
          <w:sz w:val="24"/>
          <w:szCs w:val="24"/>
        </w:rPr>
        <w:t xml:space="preserve">　実施に際しての倫理的配慮について</w:t>
      </w:r>
    </w:p>
    <w:p w14:paraId="3EE585A5" w14:textId="6A658B04" w:rsidR="00B742A3" w:rsidRPr="00E82EC9" w:rsidRDefault="00DA2884" w:rsidP="00CA3B19">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Ⅴ</w:t>
      </w:r>
      <w:r w:rsidR="00FF1630" w:rsidRPr="00E82EC9">
        <w:rPr>
          <w:rFonts w:asciiTheme="minorEastAsia" w:eastAsiaTheme="minorEastAsia" w:hAnsiTheme="minorEastAsia" w:hint="eastAsia"/>
          <w:color w:val="000000" w:themeColor="text1"/>
          <w:sz w:val="24"/>
          <w:szCs w:val="24"/>
        </w:rPr>
        <w:t>‐</w:t>
      </w:r>
      <w:r w:rsidRPr="00E82EC9">
        <w:rPr>
          <w:rFonts w:asciiTheme="minorEastAsia" w:eastAsiaTheme="minorEastAsia" w:hAnsiTheme="minorEastAsia" w:hint="eastAsia"/>
          <w:color w:val="000000" w:themeColor="text1"/>
          <w:sz w:val="24"/>
          <w:szCs w:val="24"/>
        </w:rPr>
        <w:t>１</w:t>
      </w:r>
      <w:r w:rsidR="00DA1404" w:rsidRPr="00E82EC9">
        <w:rPr>
          <w:rFonts w:asciiTheme="minorEastAsia" w:eastAsiaTheme="minorEastAsia" w:hAnsiTheme="minorEastAsia" w:hint="eastAsia"/>
          <w:color w:val="000000" w:themeColor="text1"/>
          <w:sz w:val="24"/>
          <w:szCs w:val="24"/>
        </w:rPr>
        <w:t>＜</w:t>
      </w:r>
      <w:r w:rsidR="006F404A" w:rsidRPr="00E82EC9">
        <w:rPr>
          <w:rFonts w:asciiTheme="minorEastAsia" w:eastAsiaTheme="minorEastAsia" w:hAnsiTheme="minorEastAsia" w:hint="eastAsia"/>
          <w:color w:val="000000" w:themeColor="text1"/>
          <w:sz w:val="24"/>
          <w:szCs w:val="24"/>
        </w:rPr>
        <w:t>インフォームド・コンセントについて</w:t>
      </w:r>
      <w:r w:rsidR="00DA1404" w:rsidRPr="00E82EC9">
        <w:rPr>
          <w:rFonts w:asciiTheme="minorEastAsia" w:eastAsiaTheme="minorEastAsia" w:hAnsiTheme="minorEastAsia" w:hint="eastAsia"/>
          <w:color w:val="000000" w:themeColor="text1"/>
          <w:sz w:val="24"/>
          <w:szCs w:val="24"/>
        </w:rPr>
        <w:t>＞</w:t>
      </w:r>
    </w:p>
    <w:p w14:paraId="0644E10A" w14:textId="77777777" w:rsidR="00CA3B19" w:rsidRPr="00E82EC9" w:rsidRDefault="00CA3B19" w:rsidP="00CA3B19">
      <w:pPr>
        <w:rPr>
          <w:rFonts w:asciiTheme="minorEastAsia" w:eastAsiaTheme="minorEastAsia" w:hAnsiTheme="minorEastAsia"/>
          <w:color w:val="000000" w:themeColor="text1"/>
          <w:sz w:val="24"/>
          <w:szCs w:val="24"/>
        </w:rPr>
      </w:pPr>
    </w:p>
    <w:p w14:paraId="1B79E4CC" w14:textId="77777777" w:rsidR="00CA3B19" w:rsidRPr="00E82EC9" w:rsidRDefault="00D41981" w:rsidP="00CA3B19">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説明の方法</w:t>
      </w:r>
    </w:p>
    <w:p w14:paraId="2E4B2760" w14:textId="55153134" w:rsidR="00D41981" w:rsidRPr="00E82EC9" w:rsidRDefault="00D41981" w:rsidP="00607D90">
      <w:pPr>
        <w:rPr>
          <w:rFonts w:asciiTheme="minorEastAsia" w:eastAsiaTheme="minorEastAsia" w:hAnsiTheme="minorEastAsia"/>
          <w:color w:val="000000" w:themeColor="text1"/>
          <w:sz w:val="24"/>
        </w:rPr>
      </w:pPr>
      <w:r w:rsidRPr="00E82EC9">
        <w:rPr>
          <w:rFonts w:asciiTheme="minorEastAsia" w:eastAsiaTheme="minorEastAsia" w:hAnsiTheme="minorEastAsia" w:hint="eastAsia"/>
          <w:color w:val="000000" w:themeColor="text1"/>
          <w:sz w:val="24"/>
          <w:szCs w:val="24"/>
        </w:rPr>
        <w:t>□文書を用いる</w:t>
      </w:r>
      <w:r w:rsidR="00123361" w:rsidRPr="00E82EC9">
        <w:rPr>
          <w:rFonts w:asciiTheme="minorEastAsia" w:eastAsiaTheme="minorEastAsia" w:hAnsiTheme="minorEastAsia" w:hint="eastAsia"/>
          <w:color w:val="000000" w:themeColor="text1"/>
          <w:sz w:val="24"/>
          <w:szCs w:val="24"/>
        </w:rPr>
        <w:t>。</w:t>
      </w:r>
    </w:p>
    <w:p w14:paraId="7D868E0D" w14:textId="1FCF2173" w:rsidR="002C6C58" w:rsidRPr="00E82EC9" w:rsidRDefault="00D41981" w:rsidP="00A44642">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□説明の内容と同意の記録を作成する</w:t>
      </w:r>
      <w:r w:rsidR="00123361" w:rsidRPr="00E82EC9">
        <w:rPr>
          <w:rFonts w:asciiTheme="minorEastAsia" w:eastAsiaTheme="minorEastAsia" w:hAnsiTheme="minorEastAsia" w:hint="eastAsia"/>
          <w:color w:val="000000" w:themeColor="text1"/>
          <w:sz w:val="24"/>
          <w:szCs w:val="24"/>
        </w:rPr>
        <w:t>。</w:t>
      </w:r>
    </w:p>
    <w:p w14:paraId="7CABDFE8" w14:textId="77777777" w:rsidR="00FD0CE8" w:rsidRPr="00E82EC9" w:rsidRDefault="00FD0CE8" w:rsidP="00FD0CE8">
      <w:pPr>
        <w:rPr>
          <w:rFonts w:ascii="ＭＳ 明朝" w:hAnsi="ＭＳ 明朝"/>
          <w:color w:val="000000" w:themeColor="text1"/>
          <w:sz w:val="24"/>
          <w:szCs w:val="24"/>
        </w:rPr>
      </w:pPr>
      <w:r w:rsidRPr="00E82EC9">
        <w:rPr>
          <w:rFonts w:ascii="ＭＳ 明朝" w:hAnsi="ＭＳ 明朝" w:hint="eastAsia"/>
          <w:color w:val="000000" w:themeColor="text1"/>
          <w:sz w:val="24"/>
          <w:szCs w:val="24"/>
        </w:rPr>
        <w:t>□適切な同意を取得する</w:t>
      </w:r>
    </w:p>
    <w:p w14:paraId="671D90D6" w14:textId="4764F4B5" w:rsidR="00222EE1" w:rsidRPr="00E82EC9" w:rsidRDefault="00A44642" w:rsidP="00607D90">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w:t>
      </w:r>
      <w:r w:rsidR="00222EE1" w:rsidRPr="00E82EC9">
        <w:rPr>
          <w:rFonts w:asciiTheme="minorEastAsia" w:eastAsiaTheme="minorEastAsia" w:hAnsiTheme="minorEastAsia" w:hint="eastAsia"/>
          <w:color w:val="000000" w:themeColor="text1"/>
          <w:sz w:val="24"/>
          <w:szCs w:val="24"/>
        </w:rPr>
        <w:t>同意を取得しない</w:t>
      </w:r>
      <w:r w:rsidR="00123361" w:rsidRPr="00E82EC9">
        <w:rPr>
          <w:rFonts w:asciiTheme="minorEastAsia" w:eastAsiaTheme="minorEastAsia" w:hAnsiTheme="minorEastAsia" w:hint="eastAsia"/>
          <w:color w:val="000000" w:themeColor="text1"/>
          <w:sz w:val="24"/>
          <w:szCs w:val="24"/>
        </w:rPr>
        <w:t>。</w:t>
      </w:r>
    </w:p>
    <w:p w14:paraId="744A580D" w14:textId="715D22FD" w:rsidR="003D5C1E" w:rsidRPr="00E82EC9" w:rsidRDefault="00222EE1" w:rsidP="00607D90">
      <w:pPr>
        <w:ind w:firstLineChars="100" w:firstLine="240"/>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理由：</w:t>
      </w:r>
      <w:r w:rsidR="007D405C" w:rsidRPr="00E82EC9">
        <w:rPr>
          <w:rFonts w:asciiTheme="minorEastAsia" w:eastAsiaTheme="minorEastAsia" w:hAnsiTheme="minorEastAsia" w:hint="eastAsia"/>
          <w:color w:val="000000" w:themeColor="text1"/>
          <w:sz w:val="24"/>
          <w:szCs w:val="24"/>
        </w:rPr>
        <w:t>本研究は、国立大学法人において定期健康診断の目的で収集された既存のデータを集計するのみであり、人から採取された試料等を用いない。国立大学</w:t>
      </w:r>
      <w:r w:rsidR="007D405C" w:rsidRPr="00E82EC9">
        <w:rPr>
          <w:rFonts w:asciiTheme="minorEastAsia" w:eastAsiaTheme="minorEastAsia" w:hAnsiTheme="minorEastAsia" w:hint="eastAsia"/>
          <w:color w:val="000000" w:themeColor="text1"/>
          <w:sz w:val="24"/>
          <w:szCs w:val="24"/>
        </w:rPr>
        <w:lastRenderedPageBreak/>
        <w:t>保健管理施設協議会と各大学の保健管理室のホームページおよび各施設の健診会場等におけるポスター掲示（資料4）により情報を公開して理解を求める。</w:t>
      </w:r>
    </w:p>
    <w:p w14:paraId="1EB2104F" w14:textId="77777777" w:rsidR="00964950" w:rsidRPr="00E82EC9" w:rsidRDefault="00964950" w:rsidP="00537832">
      <w:pPr>
        <w:ind w:leftChars="50" w:left="105" w:firstLineChars="100" w:firstLine="240"/>
        <w:rPr>
          <w:rFonts w:asciiTheme="minorEastAsia" w:eastAsiaTheme="minorEastAsia" w:hAnsiTheme="minorEastAsia"/>
          <w:color w:val="000000" w:themeColor="text1"/>
          <w:sz w:val="24"/>
          <w:szCs w:val="24"/>
        </w:rPr>
      </w:pPr>
    </w:p>
    <w:p w14:paraId="30286916" w14:textId="6A7D2E85" w:rsidR="00DA1404" w:rsidRPr="00E82EC9" w:rsidRDefault="00DA2884" w:rsidP="006D4FCC">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Ⅴ</w:t>
      </w:r>
      <w:r w:rsidR="00FF1630" w:rsidRPr="00E82EC9">
        <w:rPr>
          <w:rFonts w:asciiTheme="minorEastAsia" w:eastAsiaTheme="minorEastAsia" w:hAnsiTheme="minorEastAsia" w:hint="eastAsia"/>
          <w:color w:val="000000" w:themeColor="text1"/>
          <w:sz w:val="24"/>
          <w:szCs w:val="24"/>
        </w:rPr>
        <w:t>‐</w:t>
      </w:r>
      <w:r w:rsidRPr="00E82EC9">
        <w:rPr>
          <w:rFonts w:asciiTheme="minorEastAsia" w:eastAsiaTheme="minorEastAsia" w:hAnsiTheme="minorEastAsia" w:hint="eastAsia"/>
          <w:color w:val="000000" w:themeColor="text1"/>
          <w:sz w:val="24"/>
          <w:szCs w:val="24"/>
        </w:rPr>
        <w:t>２</w:t>
      </w:r>
      <w:r w:rsidR="00DA1404" w:rsidRPr="00E82EC9">
        <w:rPr>
          <w:rFonts w:asciiTheme="minorEastAsia" w:eastAsiaTheme="minorEastAsia" w:hAnsiTheme="minorEastAsia" w:hint="eastAsia"/>
          <w:color w:val="000000" w:themeColor="text1"/>
          <w:sz w:val="24"/>
          <w:szCs w:val="24"/>
        </w:rPr>
        <w:t>＜個人情報の取り扱いについて＞</w:t>
      </w:r>
    </w:p>
    <w:p w14:paraId="19544849" w14:textId="77777777" w:rsidR="006F404A" w:rsidRPr="00E82EC9" w:rsidRDefault="00CC7796" w:rsidP="00365916">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 xml:space="preserve">１　</w:t>
      </w:r>
      <w:r w:rsidR="00B742A3" w:rsidRPr="00E82EC9">
        <w:rPr>
          <w:rFonts w:asciiTheme="minorEastAsia" w:eastAsiaTheme="minorEastAsia" w:hAnsiTheme="minorEastAsia" w:hint="eastAsia"/>
          <w:color w:val="000000" w:themeColor="text1"/>
          <w:sz w:val="24"/>
          <w:szCs w:val="24"/>
        </w:rPr>
        <w:t>個人</w:t>
      </w:r>
      <w:r w:rsidR="00AD7DC0" w:rsidRPr="00E82EC9">
        <w:rPr>
          <w:rFonts w:asciiTheme="minorEastAsia" w:eastAsiaTheme="minorEastAsia" w:hAnsiTheme="minorEastAsia" w:hint="eastAsia"/>
          <w:color w:val="000000" w:themeColor="text1"/>
          <w:sz w:val="24"/>
          <w:szCs w:val="24"/>
        </w:rPr>
        <w:t>情報</w:t>
      </w:r>
      <w:r w:rsidR="00DA1404" w:rsidRPr="00E82EC9">
        <w:rPr>
          <w:rFonts w:asciiTheme="minorEastAsia" w:eastAsiaTheme="minorEastAsia" w:hAnsiTheme="minorEastAsia" w:hint="eastAsia"/>
          <w:color w:val="000000" w:themeColor="text1"/>
          <w:sz w:val="24"/>
          <w:szCs w:val="24"/>
        </w:rPr>
        <w:t xml:space="preserve">保護の具体的方法　</w:t>
      </w:r>
    </w:p>
    <w:p w14:paraId="5AD845F1" w14:textId="25FFD4E4" w:rsidR="00FD0CE8" w:rsidRPr="00E82EC9" w:rsidRDefault="003D61C8" w:rsidP="00FD0CE8">
      <w:pPr>
        <w:rPr>
          <w:rFonts w:ascii="ＭＳ 明朝" w:hAnsi="ＭＳ 明朝"/>
          <w:color w:val="000000" w:themeColor="text1"/>
          <w:sz w:val="24"/>
          <w:szCs w:val="24"/>
        </w:rPr>
      </w:pPr>
      <w:r w:rsidRPr="00E82EC9">
        <w:rPr>
          <w:rFonts w:ascii="ＭＳ 明朝" w:hAnsi="ＭＳ 明朝" w:hint="eastAsia"/>
          <w:color w:val="000000" w:themeColor="text1"/>
          <w:sz w:val="24"/>
          <w:szCs w:val="24"/>
        </w:rPr>
        <w:t>■</w:t>
      </w:r>
      <w:r w:rsidR="00FD0CE8" w:rsidRPr="00E82EC9">
        <w:rPr>
          <w:rFonts w:ascii="ＭＳ 明朝" w:hAnsi="ＭＳ 明朝" w:hint="eastAsia"/>
          <w:color w:val="000000" w:themeColor="text1"/>
          <w:sz w:val="24"/>
          <w:szCs w:val="24"/>
        </w:rPr>
        <w:t>「匿名化」を行い、個人情報を保護する</w:t>
      </w:r>
      <w:r w:rsidR="003F7921" w:rsidRPr="00E82EC9">
        <w:rPr>
          <w:rFonts w:ascii="ＭＳ 明朝" w:hAnsi="ＭＳ 明朝" w:hint="eastAsia"/>
          <w:color w:val="000000" w:themeColor="text1"/>
          <w:sz w:val="24"/>
          <w:szCs w:val="24"/>
        </w:rPr>
        <w:t>（対応表を作成する）</w:t>
      </w:r>
    </w:p>
    <w:p w14:paraId="68B572DD" w14:textId="1FE20296" w:rsidR="00DA1404" w:rsidRPr="00E82EC9" w:rsidRDefault="003D61C8" w:rsidP="003D61C8">
      <w:pPr>
        <w:rPr>
          <w:rFonts w:ascii="ＭＳ 明朝" w:hAnsi="ＭＳ 明朝"/>
          <w:color w:val="000000" w:themeColor="text1"/>
          <w:sz w:val="24"/>
          <w:szCs w:val="24"/>
        </w:rPr>
      </w:pPr>
      <w:r w:rsidRPr="00E82EC9">
        <w:rPr>
          <w:rFonts w:ascii="ＭＳ 明朝" w:hAnsi="ＭＳ 明朝" w:hint="eastAsia"/>
          <w:color w:val="000000" w:themeColor="text1"/>
          <w:sz w:val="24"/>
          <w:szCs w:val="24"/>
        </w:rPr>
        <w:t>連結可能匿名化を行う。各大学の保健管理施設が連結表を保管する。研究事務局（名古屋大学総合保健体育科学センター健康栄養医学研究室）は、個人情報を扱わない。基本データベースが作成された段階で、連結不可能とする。</w:t>
      </w:r>
      <w:r w:rsidR="00075658" w:rsidRPr="00E82EC9">
        <w:rPr>
          <w:rFonts w:ascii="ＭＳ 明朝" w:hAnsi="ＭＳ 明朝"/>
          <w:color w:val="000000" w:themeColor="text1"/>
          <w:sz w:val="24"/>
          <w:szCs w:val="24"/>
        </w:rPr>
        <w:t>データを保管する外付けハードディスクにはパスワードロックをかけ、盗難、持ち出し、損壊を防止する</w:t>
      </w:r>
      <w:r w:rsidRPr="00E82EC9">
        <w:rPr>
          <w:rFonts w:ascii="ＭＳ 明朝" w:hAnsi="ＭＳ 明朝" w:hint="eastAsia"/>
          <w:color w:val="000000" w:themeColor="text1"/>
          <w:sz w:val="24"/>
          <w:szCs w:val="24"/>
        </w:rPr>
        <w:t>。</w:t>
      </w:r>
      <w:r w:rsidR="00DA1404" w:rsidRPr="00E82EC9">
        <w:rPr>
          <w:rFonts w:asciiTheme="minorEastAsia" w:eastAsiaTheme="minorEastAsia" w:hAnsiTheme="minorEastAsia" w:hint="eastAsia"/>
          <w:color w:val="000000" w:themeColor="text1"/>
          <w:sz w:val="24"/>
        </w:rPr>
        <w:t>個人情報管理者</w:t>
      </w:r>
      <w:r w:rsidRPr="00E82EC9">
        <w:rPr>
          <w:rFonts w:asciiTheme="minorEastAsia" w:eastAsiaTheme="minorEastAsia" w:hAnsiTheme="minorEastAsia" w:hint="eastAsia"/>
          <w:color w:val="000000" w:themeColor="text1"/>
          <w:sz w:val="24"/>
        </w:rPr>
        <w:t>は</w:t>
      </w:r>
      <w:r w:rsidR="00DA1404" w:rsidRPr="00E82EC9">
        <w:rPr>
          <w:rFonts w:asciiTheme="minorEastAsia" w:eastAsiaTheme="minorEastAsia" w:hAnsiTheme="minorEastAsia" w:hint="eastAsia"/>
          <w:color w:val="000000" w:themeColor="text1"/>
          <w:sz w:val="24"/>
        </w:rPr>
        <w:t>必要</w:t>
      </w:r>
      <w:r w:rsidRPr="00E82EC9">
        <w:rPr>
          <w:rFonts w:asciiTheme="minorEastAsia" w:eastAsiaTheme="minorEastAsia" w:hAnsiTheme="minorEastAsia" w:hint="eastAsia"/>
          <w:color w:val="000000" w:themeColor="text1"/>
          <w:sz w:val="24"/>
        </w:rPr>
        <w:t>でない。</w:t>
      </w:r>
    </w:p>
    <w:p w14:paraId="385E058D" w14:textId="77777777" w:rsidR="000A5EF2" w:rsidRPr="00E82EC9" w:rsidRDefault="000A5EF2" w:rsidP="005571C3">
      <w:pPr>
        <w:pStyle w:val="a3"/>
        <w:spacing w:line="400" w:lineRule="exact"/>
        <w:ind w:left="170" w:firstLineChars="117" w:firstLine="281"/>
        <w:rPr>
          <w:rFonts w:asciiTheme="minorEastAsia" w:eastAsiaTheme="minorEastAsia" w:hAnsiTheme="minorEastAsia"/>
          <w:color w:val="000000" w:themeColor="text1"/>
          <w:sz w:val="24"/>
        </w:rPr>
      </w:pPr>
    </w:p>
    <w:p w14:paraId="0A07C911" w14:textId="2F435B2D" w:rsidR="000A5EF2" w:rsidRPr="00E82EC9" w:rsidRDefault="000A5EF2" w:rsidP="006D4FCC">
      <w:pPr>
        <w:pStyle w:val="aa"/>
        <w:ind w:leftChars="0" w:left="0"/>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Ⅴ</w:t>
      </w:r>
      <w:r w:rsidR="00FF1630" w:rsidRPr="00E82EC9">
        <w:rPr>
          <w:rFonts w:asciiTheme="minorEastAsia" w:eastAsiaTheme="minorEastAsia" w:hAnsiTheme="minorEastAsia" w:hint="eastAsia"/>
          <w:color w:val="000000" w:themeColor="text1"/>
          <w:sz w:val="24"/>
          <w:szCs w:val="24"/>
        </w:rPr>
        <w:t>‐</w:t>
      </w:r>
      <w:r w:rsidRPr="00E82EC9">
        <w:rPr>
          <w:rFonts w:asciiTheme="minorEastAsia" w:eastAsiaTheme="minorEastAsia" w:hAnsiTheme="minorEastAsia" w:hint="eastAsia"/>
          <w:color w:val="000000" w:themeColor="text1"/>
          <w:sz w:val="24"/>
          <w:szCs w:val="24"/>
        </w:rPr>
        <w:t>３＜同意の撤回＞</w:t>
      </w:r>
    </w:p>
    <w:p w14:paraId="67B958A8" w14:textId="7F8F4790" w:rsidR="000A5EF2" w:rsidRPr="00E82EC9" w:rsidRDefault="003D61C8" w:rsidP="00537832">
      <w:pPr>
        <w:pStyle w:val="aa"/>
        <w:ind w:leftChars="0" w:left="0"/>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各大学の保健管理施設に申し出た場合は当該学生のデータを削除する。しかし、基本データベースを作成した後は削除しない。</w:t>
      </w:r>
    </w:p>
    <w:p w14:paraId="4C8B09CF" w14:textId="77777777" w:rsidR="00CC7796" w:rsidRPr="00E82EC9" w:rsidRDefault="00CC7796" w:rsidP="00537832">
      <w:pPr>
        <w:ind w:firstLineChars="100" w:firstLine="240"/>
        <w:rPr>
          <w:rFonts w:asciiTheme="minorEastAsia" w:eastAsiaTheme="minorEastAsia" w:hAnsiTheme="minorEastAsia"/>
          <w:color w:val="000000" w:themeColor="text1"/>
          <w:sz w:val="24"/>
          <w:szCs w:val="24"/>
        </w:rPr>
      </w:pPr>
    </w:p>
    <w:p w14:paraId="0899A603" w14:textId="122A6CC3" w:rsidR="00075658" w:rsidRPr="00E82EC9" w:rsidRDefault="00075658" w:rsidP="00075658">
      <w:pPr>
        <w:rPr>
          <w:rFonts w:ascii="ＭＳ 明朝" w:hAnsi="ＭＳ 明朝"/>
          <w:color w:val="000000" w:themeColor="text1"/>
          <w:sz w:val="24"/>
          <w:szCs w:val="24"/>
        </w:rPr>
      </w:pPr>
      <w:r w:rsidRPr="00E82EC9">
        <w:rPr>
          <w:rFonts w:ascii="ＭＳ 明朝" w:hAnsi="ＭＳ 明朝" w:hint="eastAsia"/>
          <w:color w:val="000000" w:themeColor="text1"/>
          <w:sz w:val="24"/>
          <w:szCs w:val="24"/>
        </w:rPr>
        <w:t>Ⅴ</w:t>
      </w:r>
      <w:r w:rsidR="00FF1630" w:rsidRPr="00E82EC9">
        <w:rPr>
          <w:rFonts w:asciiTheme="minorEastAsia" w:eastAsiaTheme="minorEastAsia" w:hAnsiTheme="minorEastAsia" w:hint="eastAsia"/>
          <w:color w:val="000000" w:themeColor="text1"/>
          <w:sz w:val="24"/>
          <w:szCs w:val="24"/>
        </w:rPr>
        <w:t>‐</w:t>
      </w:r>
      <w:r w:rsidRPr="00E82EC9">
        <w:rPr>
          <w:rFonts w:ascii="ＭＳ 明朝" w:hAnsi="ＭＳ 明朝" w:hint="eastAsia"/>
          <w:color w:val="000000" w:themeColor="text1"/>
          <w:sz w:val="24"/>
          <w:szCs w:val="24"/>
        </w:rPr>
        <w:t>４＜対象者が未成年</w:t>
      </w:r>
      <w:r w:rsidRPr="00E82EC9">
        <w:rPr>
          <w:rFonts w:ascii="ＭＳ 明朝" w:hAnsi="ＭＳ 明朝"/>
          <w:color w:val="000000" w:themeColor="text1"/>
          <w:sz w:val="24"/>
          <w:szCs w:val="24"/>
        </w:rPr>
        <w:t>又は</w:t>
      </w:r>
      <w:r w:rsidRPr="00E82EC9">
        <w:rPr>
          <w:rFonts w:ascii="ＭＳ 明朝" w:hAnsi="ＭＳ 明朝" w:hint="eastAsia"/>
          <w:color w:val="000000" w:themeColor="text1"/>
          <w:sz w:val="24"/>
          <w:szCs w:val="24"/>
        </w:rPr>
        <w:t>成人でも十分な判断力がないと考えられる場合への対処方法＞</w:t>
      </w:r>
    </w:p>
    <w:p w14:paraId="6BFE1903" w14:textId="77777777" w:rsidR="00075658" w:rsidRPr="00E82EC9" w:rsidRDefault="00075658" w:rsidP="00075658">
      <w:pPr>
        <w:rPr>
          <w:rFonts w:ascii="ＭＳ 明朝" w:hAnsi="ＭＳ 明朝"/>
          <w:color w:val="000000" w:themeColor="text1"/>
          <w:sz w:val="24"/>
          <w:szCs w:val="24"/>
        </w:rPr>
      </w:pPr>
      <w:r w:rsidRPr="00E82EC9">
        <w:rPr>
          <w:rFonts w:ascii="ＭＳ 明朝" w:hAnsi="ＭＳ 明朝" w:cs="#PC명조" w:hint="eastAsia"/>
          <w:color w:val="000000" w:themeColor="text1"/>
          <w:sz w:val="24"/>
          <w:szCs w:val="24"/>
        </w:rPr>
        <w:t>□</w:t>
      </w:r>
      <w:r w:rsidRPr="00E82EC9">
        <w:rPr>
          <w:rFonts w:ascii="ＭＳ 明朝" w:hAnsi="ＭＳ 明朝"/>
          <w:color w:val="000000" w:themeColor="text1"/>
          <w:sz w:val="24"/>
          <w:szCs w:val="24"/>
        </w:rPr>
        <w:t>A</w:t>
      </w:r>
      <w:r w:rsidRPr="00E82EC9">
        <w:rPr>
          <w:rFonts w:ascii="ＭＳ 明朝" w:hAnsi="ＭＳ 明朝" w:hint="eastAsia"/>
          <w:color w:val="000000" w:themeColor="text1"/>
          <w:sz w:val="24"/>
          <w:szCs w:val="24"/>
        </w:rPr>
        <w:t xml:space="preserve">　下記特例を対象にしない。</w:t>
      </w:r>
    </w:p>
    <w:p w14:paraId="0E12690D" w14:textId="57E36774" w:rsidR="00075658" w:rsidRPr="00E82EC9" w:rsidRDefault="00D26A1A" w:rsidP="00075658">
      <w:pPr>
        <w:rPr>
          <w:rFonts w:ascii="ＭＳ 明朝" w:hAnsi="ＭＳ 明朝"/>
          <w:color w:val="000000" w:themeColor="text1"/>
          <w:sz w:val="24"/>
          <w:szCs w:val="24"/>
        </w:rPr>
      </w:pPr>
      <w:r w:rsidRPr="00E82EC9">
        <w:rPr>
          <w:rFonts w:ascii="ＭＳ 明朝" w:hAnsi="ＭＳ 明朝" w:cs="#PC명조" w:hint="eastAsia"/>
          <w:color w:val="000000" w:themeColor="text1"/>
          <w:sz w:val="24"/>
          <w:szCs w:val="24"/>
        </w:rPr>
        <w:t>■</w:t>
      </w:r>
      <w:r w:rsidR="00075658" w:rsidRPr="00E82EC9">
        <w:rPr>
          <w:rFonts w:ascii="ＭＳ 明朝" w:hAnsi="ＭＳ 明朝"/>
          <w:color w:val="000000" w:themeColor="text1"/>
          <w:sz w:val="24"/>
          <w:szCs w:val="24"/>
        </w:rPr>
        <w:t>B</w:t>
      </w:r>
      <w:r w:rsidR="00075658" w:rsidRPr="00E82EC9">
        <w:rPr>
          <w:rFonts w:ascii="ＭＳ 明朝" w:hAnsi="ＭＳ 明朝" w:hint="eastAsia"/>
          <w:color w:val="000000" w:themeColor="text1"/>
          <w:sz w:val="24"/>
          <w:szCs w:val="24"/>
        </w:rPr>
        <w:t xml:space="preserve">　未成年者</w:t>
      </w:r>
    </w:p>
    <w:p w14:paraId="7354CCFE" w14:textId="77777777" w:rsidR="00075658" w:rsidRPr="00E82EC9" w:rsidRDefault="00075658" w:rsidP="00075658">
      <w:pPr>
        <w:rPr>
          <w:rFonts w:ascii="ＭＳ 明朝" w:hAnsi="ＭＳ 明朝"/>
          <w:color w:val="000000" w:themeColor="text1"/>
          <w:sz w:val="24"/>
          <w:szCs w:val="24"/>
        </w:rPr>
      </w:pPr>
      <w:r w:rsidRPr="00E82EC9">
        <w:rPr>
          <w:rFonts w:ascii="ＭＳ 明朝" w:hAnsi="ＭＳ 明朝" w:cs="#PC명조" w:hint="eastAsia"/>
          <w:color w:val="000000" w:themeColor="text1"/>
          <w:sz w:val="24"/>
          <w:szCs w:val="24"/>
        </w:rPr>
        <w:t>□</w:t>
      </w:r>
      <w:r w:rsidRPr="00E82EC9">
        <w:rPr>
          <w:rFonts w:ascii="ＭＳ 明朝" w:hAnsi="ＭＳ 明朝"/>
          <w:color w:val="000000" w:themeColor="text1"/>
          <w:sz w:val="24"/>
          <w:szCs w:val="24"/>
        </w:rPr>
        <w:t>C</w:t>
      </w:r>
      <w:r w:rsidRPr="00E82EC9">
        <w:rPr>
          <w:rFonts w:ascii="ＭＳ 明朝" w:hAnsi="ＭＳ 明朝" w:hint="eastAsia"/>
          <w:color w:val="000000" w:themeColor="text1"/>
          <w:sz w:val="24"/>
          <w:szCs w:val="24"/>
        </w:rPr>
        <w:t xml:space="preserve">　十分な判断力がない成年者</w:t>
      </w:r>
    </w:p>
    <w:p w14:paraId="17493219" w14:textId="77777777" w:rsidR="00075658" w:rsidRPr="00E82EC9" w:rsidRDefault="00075658" w:rsidP="00075658">
      <w:pPr>
        <w:rPr>
          <w:rFonts w:ascii="ＭＳ 明朝" w:hAnsi="ＭＳ 明朝"/>
          <w:color w:val="000000" w:themeColor="text1"/>
          <w:sz w:val="24"/>
          <w:szCs w:val="24"/>
        </w:rPr>
      </w:pPr>
      <w:r w:rsidRPr="00E82EC9">
        <w:rPr>
          <w:rFonts w:ascii="ＭＳ 明朝" w:hAnsi="ＭＳ 明朝" w:cs="#PC명조" w:hint="eastAsia"/>
          <w:color w:val="000000" w:themeColor="text1"/>
          <w:sz w:val="24"/>
          <w:szCs w:val="24"/>
        </w:rPr>
        <w:t>□</w:t>
      </w:r>
      <w:r w:rsidRPr="00E82EC9">
        <w:rPr>
          <w:rFonts w:ascii="ＭＳ 明朝" w:hAnsi="ＭＳ 明朝"/>
          <w:color w:val="000000" w:themeColor="text1"/>
          <w:sz w:val="24"/>
          <w:szCs w:val="24"/>
        </w:rPr>
        <w:t>D</w:t>
      </w:r>
      <w:r w:rsidRPr="00E82EC9">
        <w:rPr>
          <w:rFonts w:ascii="ＭＳ 明朝" w:hAnsi="ＭＳ 明朝" w:hint="eastAsia"/>
          <w:color w:val="000000" w:themeColor="text1"/>
          <w:sz w:val="24"/>
          <w:szCs w:val="24"/>
        </w:rPr>
        <w:t xml:space="preserve">　意識のない成年者</w:t>
      </w:r>
    </w:p>
    <w:p w14:paraId="6E13AC71" w14:textId="77777777" w:rsidR="00075658" w:rsidRPr="00E82EC9" w:rsidRDefault="00075658" w:rsidP="00075658">
      <w:pPr>
        <w:rPr>
          <w:rFonts w:ascii="ＭＳ 明朝" w:hAnsi="ＭＳ 明朝"/>
          <w:color w:val="000000" w:themeColor="text1"/>
          <w:sz w:val="24"/>
          <w:szCs w:val="24"/>
        </w:rPr>
      </w:pPr>
      <w:r w:rsidRPr="00E82EC9">
        <w:rPr>
          <w:rFonts w:ascii="ＭＳ 明朝" w:hAnsi="ＭＳ 明朝" w:cs="#PC명조" w:hint="eastAsia"/>
          <w:color w:val="000000" w:themeColor="text1"/>
          <w:sz w:val="24"/>
          <w:szCs w:val="24"/>
        </w:rPr>
        <w:t>□</w:t>
      </w:r>
      <w:r w:rsidRPr="00E82EC9">
        <w:rPr>
          <w:rFonts w:ascii="ＭＳ 明朝" w:hAnsi="ＭＳ 明朝"/>
          <w:color w:val="000000" w:themeColor="text1"/>
          <w:sz w:val="24"/>
          <w:szCs w:val="24"/>
        </w:rPr>
        <w:t>E</w:t>
      </w:r>
      <w:r w:rsidRPr="00E82EC9">
        <w:rPr>
          <w:rFonts w:ascii="ＭＳ 明朝" w:hAnsi="ＭＳ 明朝" w:hint="eastAsia"/>
          <w:color w:val="000000" w:themeColor="text1"/>
          <w:sz w:val="24"/>
          <w:szCs w:val="24"/>
        </w:rPr>
        <w:t xml:space="preserve">　病名に対する配慮が必要な成年者</w:t>
      </w:r>
    </w:p>
    <w:p w14:paraId="03CB5035" w14:textId="77777777" w:rsidR="00075658" w:rsidRPr="00E82EC9" w:rsidRDefault="00075658" w:rsidP="00075658">
      <w:pPr>
        <w:rPr>
          <w:rFonts w:ascii="ＭＳ 明朝" w:hAnsi="ＭＳ 明朝"/>
          <w:color w:val="000000" w:themeColor="text1"/>
          <w:sz w:val="24"/>
          <w:szCs w:val="24"/>
        </w:rPr>
      </w:pPr>
      <w:r w:rsidRPr="00E82EC9">
        <w:rPr>
          <w:rFonts w:ascii="ＭＳ 明朝" w:hAnsi="ＭＳ 明朝" w:cs="#PC명조" w:hint="eastAsia"/>
          <w:color w:val="000000" w:themeColor="text1"/>
          <w:sz w:val="24"/>
          <w:szCs w:val="24"/>
        </w:rPr>
        <w:t>□</w:t>
      </w:r>
      <w:r w:rsidRPr="00E82EC9">
        <w:rPr>
          <w:rFonts w:ascii="ＭＳ 明朝" w:hAnsi="ＭＳ 明朝"/>
          <w:color w:val="000000" w:themeColor="text1"/>
          <w:sz w:val="24"/>
          <w:szCs w:val="24"/>
        </w:rPr>
        <w:t>F</w:t>
      </w:r>
      <w:r w:rsidRPr="00E82EC9">
        <w:rPr>
          <w:rFonts w:ascii="ＭＳ 明朝" w:hAnsi="ＭＳ 明朝" w:hint="eastAsia"/>
          <w:color w:val="000000" w:themeColor="text1"/>
          <w:sz w:val="24"/>
          <w:szCs w:val="24"/>
        </w:rPr>
        <w:t xml:space="preserve">　その他（　　　　　　　）</w:t>
      </w:r>
    </w:p>
    <w:p w14:paraId="38C736DD" w14:textId="77777777" w:rsidR="000A5EF2" w:rsidRPr="00E82EC9" w:rsidRDefault="000A5EF2" w:rsidP="006D4FCC">
      <w:pPr>
        <w:rPr>
          <w:rFonts w:asciiTheme="minorEastAsia" w:eastAsiaTheme="minorEastAsia" w:hAnsiTheme="minorEastAsia"/>
          <w:color w:val="000000" w:themeColor="text1"/>
          <w:sz w:val="24"/>
          <w:szCs w:val="24"/>
        </w:rPr>
      </w:pPr>
    </w:p>
    <w:p w14:paraId="4D909466" w14:textId="24EDD479" w:rsidR="00123361" w:rsidRPr="00E82EC9" w:rsidRDefault="000A5EF2" w:rsidP="006D4FCC">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具体的な対処方法：</w:t>
      </w:r>
      <w:r w:rsidR="00D26A1A" w:rsidRPr="00E82EC9">
        <w:rPr>
          <w:rFonts w:asciiTheme="minorEastAsia" w:eastAsiaTheme="minorEastAsia" w:hAnsiTheme="minorEastAsia" w:hint="eastAsia"/>
          <w:color w:val="000000" w:themeColor="text1"/>
          <w:sz w:val="24"/>
          <w:szCs w:val="24"/>
        </w:rPr>
        <w:t>未成年の学部学生について特に対処しない。</w:t>
      </w:r>
    </w:p>
    <w:p w14:paraId="5CEDBBA9" w14:textId="77777777" w:rsidR="007F0396" w:rsidRPr="00E82EC9" w:rsidRDefault="007F0396" w:rsidP="006D4FCC">
      <w:pPr>
        <w:rPr>
          <w:rFonts w:asciiTheme="minorEastAsia" w:eastAsiaTheme="minorEastAsia" w:hAnsiTheme="minorEastAsia"/>
          <w:color w:val="000000" w:themeColor="text1"/>
          <w:sz w:val="24"/>
          <w:szCs w:val="24"/>
        </w:rPr>
      </w:pPr>
    </w:p>
    <w:p w14:paraId="27453B41" w14:textId="5DF8BF7B" w:rsidR="007F0396" w:rsidRPr="00E82EC9" w:rsidRDefault="007F0396" w:rsidP="006D4FCC">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Ⅴ</w:t>
      </w:r>
      <w:r w:rsidR="00FF1630" w:rsidRPr="00E82EC9">
        <w:rPr>
          <w:rFonts w:asciiTheme="minorEastAsia" w:eastAsiaTheme="minorEastAsia" w:hAnsiTheme="minorEastAsia" w:hint="eastAsia"/>
          <w:color w:val="000000" w:themeColor="text1"/>
          <w:sz w:val="24"/>
          <w:szCs w:val="24"/>
        </w:rPr>
        <w:t>‐</w:t>
      </w:r>
      <w:r w:rsidR="00DA2884" w:rsidRPr="00E82EC9">
        <w:rPr>
          <w:rFonts w:asciiTheme="minorEastAsia" w:eastAsiaTheme="minorEastAsia" w:hAnsiTheme="minorEastAsia" w:hint="eastAsia"/>
          <w:color w:val="000000" w:themeColor="text1"/>
          <w:sz w:val="24"/>
          <w:szCs w:val="24"/>
        </w:rPr>
        <w:t>５</w:t>
      </w:r>
      <w:r w:rsidRPr="00E82EC9">
        <w:rPr>
          <w:rFonts w:asciiTheme="minorEastAsia" w:eastAsiaTheme="minorEastAsia" w:hAnsiTheme="minorEastAsia" w:hint="eastAsia"/>
          <w:color w:val="000000" w:themeColor="text1"/>
          <w:sz w:val="24"/>
          <w:szCs w:val="24"/>
        </w:rPr>
        <w:t>＜</w:t>
      </w:r>
      <w:r w:rsidR="00035423" w:rsidRPr="00E82EC9">
        <w:rPr>
          <w:rFonts w:asciiTheme="minorEastAsia" w:eastAsiaTheme="minorEastAsia" w:hAnsiTheme="minorEastAsia" w:hint="eastAsia"/>
          <w:color w:val="000000" w:themeColor="text1"/>
          <w:sz w:val="24"/>
          <w:szCs w:val="24"/>
        </w:rPr>
        <w:t>研究</w:t>
      </w:r>
      <w:r w:rsidR="00992BF7" w:rsidRPr="00E82EC9">
        <w:rPr>
          <w:rFonts w:asciiTheme="minorEastAsia" w:eastAsiaTheme="minorEastAsia" w:hAnsiTheme="minorEastAsia" w:hint="eastAsia"/>
          <w:color w:val="000000" w:themeColor="text1"/>
          <w:sz w:val="24"/>
          <w:szCs w:val="24"/>
        </w:rPr>
        <w:t>結果</w:t>
      </w:r>
      <w:r w:rsidR="00035423" w:rsidRPr="00E82EC9">
        <w:rPr>
          <w:rFonts w:asciiTheme="minorEastAsia" w:eastAsiaTheme="minorEastAsia" w:hAnsiTheme="minorEastAsia" w:hint="eastAsia"/>
          <w:color w:val="000000" w:themeColor="text1"/>
          <w:sz w:val="24"/>
          <w:szCs w:val="24"/>
        </w:rPr>
        <w:t>に関する情報公開</w:t>
      </w:r>
      <w:r w:rsidRPr="00E82EC9">
        <w:rPr>
          <w:rFonts w:asciiTheme="minorEastAsia" w:eastAsiaTheme="minorEastAsia" w:hAnsiTheme="minorEastAsia" w:hint="eastAsia"/>
          <w:color w:val="000000" w:themeColor="text1"/>
          <w:sz w:val="24"/>
          <w:szCs w:val="24"/>
        </w:rPr>
        <w:t>の</w:t>
      </w:r>
      <w:r w:rsidR="00035423" w:rsidRPr="00E82EC9">
        <w:rPr>
          <w:rFonts w:asciiTheme="minorEastAsia" w:eastAsiaTheme="minorEastAsia" w:hAnsiTheme="minorEastAsia" w:hint="eastAsia"/>
          <w:color w:val="000000" w:themeColor="text1"/>
          <w:sz w:val="24"/>
          <w:szCs w:val="24"/>
        </w:rPr>
        <w:t>方法</w:t>
      </w:r>
      <w:r w:rsidRPr="00E82EC9">
        <w:rPr>
          <w:rFonts w:asciiTheme="minorEastAsia" w:eastAsiaTheme="minorEastAsia" w:hAnsiTheme="minorEastAsia" w:hint="eastAsia"/>
          <w:color w:val="000000" w:themeColor="text1"/>
          <w:sz w:val="24"/>
          <w:szCs w:val="24"/>
        </w:rPr>
        <w:t>＞</w:t>
      </w:r>
    </w:p>
    <w:p w14:paraId="2C6C4222" w14:textId="77777777" w:rsidR="002101FB" w:rsidRPr="00E82EC9" w:rsidRDefault="002101FB" w:rsidP="002101FB">
      <w:pPr>
        <w:rPr>
          <w:rFonts w:ascii="ＭＳ 明朝" w:hAnsi="ＭＳ 明朝"/>
          <w:color w:val="000000" w:themeColor="text1"/>
          <w:sz w:val="24"/>
          <w:szCs w:val="24"/>
        </w:rPr>
      </w:pPr>
      <w:r w:rsidRPr="00E82EC9">
        <w:rPr>
          <w:rFonts w:ascii="ＭＳ 明朝" w:hAnsi="ＭＳ 明朝" w:hint="eastAsia"/>
          <w:color w:val="000000" w:themeColor="text1"/>
          <w:sz w:val="24"/>
          <w:szCs w:val="24"/>
        </w:rPr>
        <w:t>１　研究対象者らへの開示について</w:t>
      </w:r>
    </w:p>
    <w:p w14:paraId="47F42D1F" w14:textId="6647B440" w:rsidR="00075658" w:rsidRPr="00E82EC9" w:rsidRDefault="00254FE4" w:rsidP="00075658">
      <w:pPr>
        <w:rPr>
          <w:rFonts w:ascii="ＭＳ 明朝" w:hAnsi="ＭＳ 明朝"/>
          <w:color w:val="000000" w:themeColor="text1"/>
          <w:sz w:val="24"/>
          <w:szCs w:val="24"/>
        </w:rPr>
      </w:pPr>
      <w:r w:rsidRPr="00E82EC9">
        <w:rPr>
          <w:rFonts w:ascii="ＭＳ 明朝" w:hAnsi="ＭＳ 明朝" w:hint="eastAsia"/>
          <w:color w:val="000000" w:themeColor="text1"/>
          <w:sz w:val="24"/>
          <w:szCs w:val="24"/>
        </w:rPr>
        <w:t>集計結果は、“学生の健康白書202</w:t>
      </w:r>
      <w:r w:rsidR="00CD4BAB" w:rsidRPr="00E82EC9">
        <w:rPr>
          <w:rFonts w:ascii="ＭＳ 明朝" w:hAnsi="ＭＳ 明朝" w:hint="eastAsia"/>
          <w:color w:val="000000" w:themeColor="text1"/>
          <w:sz w:val="24"/>
          <w:szCs w:val="24"/>
        </w:rPr>
        <w:t>1</w:t>
      </w:r>
      <w:r w:rsidRPr="00E82EC9">
        <w:rPr>
          <w:rFonts w:ascii="ＭＳ 明朝" w:hAnsi="ＭＳ 明朝" w:hint="eastAsia"/>
          <w:color w:val="000000" w:themeColor="text1"/>
          <w:sz w:val="24"/>
          <w:szCs w:val="24"/>
        </w:rPr>
        <w:t>”として刊行され、国立大学保健管理施設協議会と各大学の保健管理</w:t>
      </w:r>
      <w:r w:rsidR="001F07E2" w:rsidRPr="00E82EC9">
        <w:rPr>
          <w:rFonts w:ascii="ＭＳ 明朝" w:hAnsi="ＭＳ 明朝" w:hint="eastAsia"/>
          <w:color w:val="000000" w:themeColor="text1"/>
          <w:sz w:val="24"/>
          <w:szCs w:val="24"/>
        </w:rPr>
        <w:t>施設</w:t>
      </w:r>
      <w:r w:rsidRPr="00E82EC9">
        <w:rPr>
          <w:rFonts w:ascii="ＭＳ 明朝" w:hAnsi="ＭＳ 明朝" w:hint="eastAsia"/>
          <w:color w:val="000000" w:themeColor="text1"/>
          <w:sz w:val="24"/>
          <w:szCs w:val="24"/>
        </w:rPr>
        <w:t>のホームページに掲載される。</w:t>
      </w:r>
    </w:p>
    <w:p w14:paraId="225C9A17" w14:textId="77777777" w:rsidR="005571C3" w:rsidRPr="00E82EC9" w:rsidRDefault="005571C3" w:rsidP="00094577">
      <w:pPr>
        <w:rPr>
          <w:rFonts w:asciiTheme="minorEastAsia" w:eastAsiaTheme="minorEastAsia" w:hAnsiTheme="minorEastAsia"/>
          <w:color w:val="000000" w:themeColor="text1"/>
          <w:sz w:val="24"/>
          <w:szCs w:val="24"/>
        </w:rPr>
      </w:pPr>
    </w:p>
    <w:p w14:paraId="5A6E2963" w14:textId="77777777" w:rsidR="002101FB" w:rsidRPr="00E82EC9" w:rsidRDefault="002101FB" w:rsidP="002101FB">
      <w:pPr>
        <w:rPr>
          <w:rFonts w:ascii="ＭＳ 明朝" w:hAnsi="ＭＳ 明朝"/>
          <w:color w:val="000000" w:themeColor="text1"/>
          <w:sz w:val="24"/>
          <w:szCs w:val="24"/>
        </w:rPr>
      </w:pPr>
      <w:r w:rsidRPr="00E82EC9">
        <w:rPr>
          <w:rFonts w:ascii="ＭＳ 明朝" w:hAnsi="ＭＳ 明朝" w:hint="eastAsia"/>
          <w:color w:val="000000" w:themeColor="text1"/>
          <w:sz w:val="24"/>
          <w:szCs w:val="24"/>
        </w:rPr>
        <w:t>２　研究結果の社会への公表について</w:t>
      </w:r>
    </w:p>
    <w:p w14:paraId="4F368F2F" w14:textId="458691C2" w:rsidR="002101FB" w:rsidRPr="00E82EC9" w:rsidRDefault="00254FE4" w:rsidP="002101FB">
      <w:pPr>
        <w:rPr>
          <w:rFonts w:ascii="ＭＳ 明朝" w:hAnsi="ＭＳ 明朝"/>
          <w:color w:val="000000" w:themeColor="text1"/>
          <w:sz w:val="24"/>
          <w:szCs w:val="24"/>
        </w:rPr>
      </w:pPr>
      <w:r w:rsidRPr="00E82EC9">
        <w:rPr>
          <w:rFonts w:ascii="ＭＳ 明朝" w:hAnsi="ＭＳ 明朝" w:hint="eastAsia"/>
          <w:color w:val="000000" w:themeColor="text1"/>
          <w:sz w:val="24"/>
          <w:szCs w:val="24"/>
        </w:rPr>
        <w:t>集計結果は、“学生の健康白書</w:t>
      </w:r>
      <w:r w:rsidR="0056652C" w:rsidRPr="00E82EC9">
        <w:rPr>
          <w:rFonts w:ascii="ＭＳ 明朝" w:hAnsi="ＭＳ 明朝" w:hint="eastAsia"/>
          <w:color w:val="000000" w:themeColor="text1"/>
          <w:sz w:val="24"/>
          <w:szCs w:val="24"/>
        </w:rPr>
        <w:t>202</w:t>
      </w:r>
      <w:r w:rsidR="00CD4BAB" w:rsidRPr="00E82EC9">
        <w:rPr>
          <w:rFonts w:ascii="ＭＳ 明朝" w:hAnsi="ＭＳ 明朝" w:hint="eastAsia"/>
          <w:color w:val="000000" w:themeColor="text1"/>
          <w:sz w:val="24"/>
          <w:szCs w:val="24"/>
        </w:rPr>
        <w:t>1</w:t>
      </w:r>
      <w:r w:rsidRPr="00E82EC9">
        <w:rPr>
          <w:rFonts w:ascii="ＭＳ 明朝" w:hAnsi="ＭＳ 明朝" w:hint="eastAsia"/>
          <w:color w:val="000000" w:themeColor="text1"/>
          <w:sz w:val="24"/>
          <w:szCs w:val="24"/>
        </w:rPr>
        <w:t>”として刊行され、国立大学保健管理施設協議会と各大学の保健管理</w:t>
      </w:r>
      <w:r w:rsidR="001F07E2" w:rsidRPr="00E82EC9">
        <w:rPr>
          <w:rFonts w:ascii="ＭＳ 明朝" w:hAnsi="ＭＳ 明朝" w:hint="eastAsia"/>
          <w:color w:val="000000" w:themeColor="text1"/>
          <w:sz w:val="24"/>
          <w:szCs w:val="24"/>
        </w:rPr>
        <w:t>施設</w:t>
      </w:r>
      <w:r w:rsidRPr="00E82EC9">
        <w:rPr>
          <w:rFonts w:ascii="ＭＳ 明朝" w:hAnsi="ＭＳ 明朝" w:hint="eastAsia"/>
          <w:color w:val="000000" w:themeColor="text1"/>
          <w:sz w:val="24"/>
          <w:szCs w:val="24"/>
        </w:rPr>
        <w:t>のホームページに掲載される。</w:t>
      </w:r>
    </w:p>
    <w:p w14:paraId="236AFCBA" w14:textId="77777777" w:rsidR="002101FB" w:rsidRPr="00E82EC9" w:rsidRDefault="002101FB" w:rsidP="00094577">
      <w:pPr>
        <w:rPr>
          <w:rFonts w:asciiTheme="minorEastAsia" w:eastAsiaTheme="minorEastAsia" w:hAnsiTheme="minorEastAsia"/>
          <w:color w:val="000000" w:themeColor="text1"/>
          <w:sz w:val="24"/>
          <w:szCs w:val="24"/>
        </w:rPr>
      </w:pPr>
    </w:p>
    <w:p w14:paraId="03735CB9" w14:textId="0ABB1715" w:rsidR="005571C3" w:rsidRPr="00E82EC9" w:rsidRDefault="005571C3" w:rsidP="005571C3">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lastRenderedPageBreak/>
        <w:t>Ｖ</w:t>
      </w:r>
      <w:r w:rsidR="00FF1630" w:rsidRPr="00E82EC9">
        <w:rPr>
          <w:rFonts w:asciiTheme="minorEastAsia" w:eastAsiaTheme="minorEastAsia" w:hAnsiTheme="minorEastAsia" w:hint="eastAsia"/>
          <w:color w:val="000000" w:themeColor="text1"/>
          <w:sz w:val="24"/>
          <w:szCs w:val="24"/>
        </w:rPr>
        <w:t>‐</w:t>
      </w:r>
      <w:r w:rsidR="00B02B3E" w:rsidRPr="00E82EC9">
        <w:rPr>
          <w:rFonts w:asciiTheme="minorEastAsia" w:eastAsiaTheme="minorEastAsia" w:hAnsiTheme="minorEastAsia" w:hint="eastAsia"/>
          <w:color w:val="000000" w:themeColor="text1"/>
          <w:sz w:val="24"/>
          <w:szCs w:val="24"/>
        </w:rPr>
        <w:t>６</w:t>
      </w:r>
      <w:r w:rsidRPr="00E82EC9">
        <w:rPr>
          <w:rFonts w:asciiTheme="minorEastAsia" w:eastAsiaTheme="minorEastAsia" w:hAnsiTheme="minorEastAsia" w:hint="eastAsia"/>
          <w:color w:val="000000" w:themeColor="text1"/>
          <w:sz w:val="24"/>
          <w:szCs w:val="24"/>
        </w:rPr>
        <w:t>＜謝礼・手当＞</w:t>
      </w:r>
    </w:p>
    <w:p w14:paraId="7BB8CA71" w14:textId="0667D696" w:rsidR="005571C3" w:rsidRPr="00E82EC9" w:rsidRDefault="00254FE4" w:rsidP="00537832">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参加に対する謝礼や手当等は支払わない。</w:t>
      </w:r>
    </w:p>
    <w:p w14:paraId="7B3B5BD1" w14:textId="77777777" w:rsidR="0066281F" w:rsidRPr="00E82EC9" w:rsidRDefault="0066281F" w:rsidP="00537832">
      <w:pPr>
        <w:ind w:firstLineChars="100" w:firstLine="240"/>
        <w:rPr>
          <w:rFonts w:asciiTheme="minorEastAsia" w:eastAsiaTheme="minorEastAsia" w:hAnsiTheme="minorEastAsia"/>
          <w:color w:val="000000" w:themeColor="text1"/>
          <w:sz w:val="24"/>
          <w:szCs w:val="24"/>
        </w:rPr>
      </w:pPr>
    </w:p>
    <w:p w14:paraId="2F3E4A0D" w14:textId="0238E6D8" w:rsidR="000D5202" w:rsidRPr="00E82EC9" w:rsidRDefault="000D5202" w:rsidP="000D5202">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Ｖ</w:t>
      </w:r>
      <w:r w:rsidR="00FF1630" w:rsidRPr="00E82EC9">
        <w:rPr>
          <w:rFonts w:asciiTheme="minorEastAsia" w:eastAsiaTheme="minorEastAsia" w:hAnsiTheme="minorEastAsia" w:hint="eastAsia"/>
          <w:color w:val="000000" w:themeColor="text1"/>
          <w:sz w:val="24"/>
          <w:szCs w:val="24"/>
        </w:rPr>
        <w:t>‐</w:t>
      </w:r>
      <w:r w:rsidR="00B02B3E" w:rsidRPr="00E82EC9">
        <w:rPr>
          <w:rFonts w:asciiTheme="minorEastAsia" w:eastAsiaTheme="minorEastAsia" w:hAnsiTheme="minorEastAsia" w:hint="eastAsia"/>
          <w:color w:val="000000" w:themeColor="text1"/>
          <w:sz w:val="24"/>
          <w:szCs w:val="24"/>
        </w:rPr>
        <w:t>７</w:t>
      </w:r>
      <w:r w:rsidRPr="00E82EC9">
        <w:rPr>
          <w:rFonts w:asciiTheme="minorEastAsia" w:eastAsiaTheme="minorEastAsia" w:hAnsiTheme="minorEastAsia" w:hint="eastAsia"/>
          <w:color w:val="000000" w:themeColor="text1"/>
          <w:sz w:val="24"/>
          <w:szCs w:val="24"/>
        </w:rPr>
        <w:t>＜費用負担＞</w:t>
      </w:r>
    </w:p>
    <w:p w14:paraId="03ABA892" w14:textId="282AEBA4" w:rsidR="000D5202" w:rsidRPr="00E82EC9" w:rsidRDefault="00254FE4" w:rsidP="00537832">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費用は発生しない。</w:t>
      </w:r>
    </w:p>
    <w:p w14:paraId="6B6EA654" w14:textId="77777777" w:rsidR="007B52EE" w:rsidRPr="00E82EC9" w:rsidRDefault="007B52EE" w:rsidP="00537832">
      <w:pPr>
        <w:ind w:firstLineChars="100" w:firstLine="240"/>
        <w:rPr>
          <w:rFonts w:asciiTheme="minorEastAsia" w:eastAsiaTheme="minorEastAsia" w:hAnsiTheme="minorEastAsia"/>
          <w:color w:val="000000" w:themeColor="text1"/>
          <w:sz w:val="24"/>
          <w:szCs w:val="24"/>
        </w:rPr>
      </w:pPr>
    </w:p>
    <w:p w14:paraId="0EEFD4B0" w14:textId="539AB731" w:rsidR="0066281F" w:rsidRPr="00E82EC9" w:rsidRDefault="0066281F" w:rsidP="006D4FCC">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Ⅵ　既存試料</w:t>
      </w:r>
      <w:r w:rsidR="00697514" w:rsidRPr="00E82EC9">
        <w:rPr>
          <w:rFonts w:asciiTheme="minorEastAsia" w:eastAsiaTheme="minorEastAsia" w:hAnsiTheme="minorEastAsia" w:hint="eastAsia"/>
          <w:color w:val="000000" w:themeColor="text1"/>
          <w:sz w:val="24"/>
          <w:szCs w:val="24"/>
        </w:rPr>
        <w:t>・情報</w:t>
      </w:r>
      <w:r w:rsidR="00CE1FA6" w:rsidRPr="00E82EC9">
        <w:rPr>
          <w:rFonts w:asciiTheme="minorEastAsia" w:eastAsiaTheme="minorEastAsia" w:hAnsiTheme="minorEastAsia" w:hint="eastAsia"/>
          <w:color w:val="000000" w:themeColor="text1"/>
          <w:sz w:val="24"/>
          <w:szCs w:val="24"/>
        </w:rPr>
        <w:t>の利用</w:t>
      </w:r>
    </w:p>
    <w:p w14:paraId="7D73D673" w14:textId="20EF5B52" w:rsidR="00075658" w:rsidRPr="00E82EC9" w:rsidRDefault="001F7E02" w:rsidP="00C34752">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Ⅵ</w:t>
      </w:r>
      <w:r w:rsidR="005E1F9C" w:rsidRPr="00E82EC9">
        <w:rPr>
          <w:rFonts w:asciiTheme="minorEastAsia" w:eastAsiaTheme="minorEastAsia" w:hAnsiTheme="minorEastAsia" w:hint="eastAsia"/>
          <w:color w:val="000000" w:themeColor="text1"/>
          <w:sz w:val="24"/>
          <w:szCs w:val="24"/>
        </w:rPr>
        <w:t>‐</w:t>
      </w:r>
      <w:r w:rsidR="006E393C" w:rsidRPr="00E82EC9">
        <w:rPr>
          <w:rFonts w:asciiTheme="minorEastAsia" w:eastAsiaTheme="minorEastAsia" w:hAnsiTheme="minorEastAsia" w:hint="eastAsia"/>
          <w:color w:val="000000" w:themeColor="text1"/>
          <w:sz w:val="24"/>
          <w:szCs w:val="24"/>
        </w:rPr>
        <w:t xml:space="preserve">１　</w:t>
      </w:r>
      <w:r w:rsidR="00FD0CE8" w:rsidRPr="00E82EC9">
        <w:rPr>
          <w:rFonts w:asciiTheme="minorEastAsia" w:eastAsiaTheme="minorEastAsia" w:hAnsiTheme="minorEastAsia" w:hint="eastAsia"/>
          <w:color w:val="000000" w:themeColor="text1"/>
          <w:sz w:val="24"/>
          <w:szCs w:val="24"/>
        </w:rPr>
        <w:t>関連する試料・情報の収集と提供について</w:t>
      </w:r>
      <w:r w:rsidR="006E393C" w:rsidRPr="00E82EC9">
        <w:rPr>
          <w:rFonts w:asciiTheme="minorEastAsia" w:eastAsiaTheme="minorEastAsia" w:hAnsiTheme="minorEastAsia" w:hint="eastAsia"/>
          <w:color w:val="000000" w:themeColor="text1"/>
          <w:sz w:val="24"/>
          <w:szCs w:val="24"/>
        </w:rPr>
        <w:t xml:space="preserve">　</w:t>
      </w:r>
    </w:p>
    <w:p w14:paraId="4278B435" w14:textId="5B595E44" w:rsidR="00D207A8" w:rsidRPr="00E82EC9" w:rsidRDefault="006E393C" w:rsidP="007527A3">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 xml:space="preserve">□あり　</w:t>
      </w:r>
      <w:r w:rsidR="007527A3" w:rsidRPr="00E82EC9">
        <w:rPr>
          <w:rFonts w:asciiTheme="minorEastAsia" w:eastAsiaTheme="minorEastAsia" w:hAnsiTheme="minorEastAsia" w:hint="eastAsia"/>
          <w:color w:val="000000" w:themeColor="text1"/>
          <w:sz w:val="24"/>
          <w:szCs w:val="24"/>
        </w:rPr>
        <w:t>■</w:t>
      </w:r>
      <w:r w:rsidRPr="00E82EC9">
        <w:rPr>
          <w:rFonts w:asciiTheme="minorEastAsia" w:eastAsiaTheme="minorEastAsia" w:hAnsiTheme="minorEastAsia" w:hint="eastAsia"/>
          <w:color w:val="000000" w:themeColor="text1"/>
          <w:sz w:val="24"/>
          <w:szCs w:val="24"/>
        </w:rPr>
        <w:t>なし</w:t>
      </w:r>
    </w:p>
    <w:p w14:paraId="363C1743" w14:textId="77777777" w:rsidR="007527A3" w:rsidRPr="00E82EC9" w:rsidRDefault="007527A3" w:rsidP="006D4FCC">
      <w:pPr>
        <w:rPr>
          <w:rFonts w:asciiTheme="minorEastAsia" w:eastAsiaTheme="minorEastAsia" w:hAnsiTheme="minorEastAsia"/>
          <w:color w:val="000000" w:themeColor="text1"/>
          <w:sz w:val="24"/>
          <w:szCs w:val="24"/>
        </w:rPr>
      </w:pPr>
    </w:p>
    <w:p w14:paraId="1ECB61E1" w14:textId="0E824274" w:rsidR="000A5EF2" w:rsidRPr="00E82EC9" w:rsidRDefault="000A5EF2" w:rsidP="006D4FCC">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Ⅶ　期待される研究成果あるいは予測される利益</w:t>
      </w:r>
    </w:p>
    <w:p w14:paraId="7B76B566" w14:textId="3C381B66" w:rsidR="002B52EE" w:rsidRPr="00E82EC9" w:rsidRDefault="002B52EE" w:rsidP="002B52EE">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期待される研究成果</w:t>
      </w:r>
      <w:r w:rsidR="00BD0540" w:rsidRPr="00E82EC9">
        <w:rPr>
          <w:rFonts w:asciiTheme="minorEastAsia" w:eastAsiaTheme="minorEastAsia" w:hAnsiTheme="minorEastAsia" w:hint="eastAsia"/>
          <w:color w:val="000000" w:themeColor="text1"/>
          <w:sz w:val="24"/>
          <w:szCs w:val="24"/>
        </w:rPr>
        <w:t>：</w:t>
      </w:r>
    </w:p>
    <w:p w14:paraId="4F7FF1ED" w14:textId="3786C9CF" w:rsidR="00D40677" w:rsidRPr="00E82EC9" w:rsidRDefault="00D40677" w:rsidP="002B52EE">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現時点における大学生および大学院生の健康状態の実態を把握することができ、過去のデータと比較することにより推移が分かる。</w:t>
      </w:r>
    </w:p>
    <w:p w14:paraId="141A00E5" w14:textId="77777777" w:rsidR="002B52EE" w:rsidRPr="00E82EC9" w:rsidRDefault="002B52EE" w:rsidP="00537832">
      <w:pPr>
        <w:ind w:leftChars="50" w:left="105" w:firstLineChars="100" w:firstLine="240"/>
        <w:rPr>
          <w:rFonts w:asciiTheme="minorEastAsia" w:eastAsiaTheme="minorEastAsia" w:hAnsiTheme="minorEastAsia"/>
          <w:color w:val="000000" w:themeColor="text1"/>
          <w:sz w:val="24"/>
          <w:szCs w:val="24"/>
        </w:rPr>
      </w:pPr>
    </w:p>
    <w:p w14:paraId="44A107D0" w14:textId="48F8E743" w:rsidR="002B52EE" w:rsidRPr="00E82EC9" w:rsidRDefault="00972F16" w:rsidP="002B52EE">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研究対象者</w:t>
      </w:r>
      <w:r w:rsidR="002B52EE" w:rsidRPr="00E82EC9">
        <w:rPr>
          <w:rFonts w:asciiTheme="minorEastAsia" w:eastAsiaTheme="minorEastAsia" w:hAnsiTheme="minorEastAsia" w:hint="eastAsia"/>
          <w:color w:val="000000" w:themeColor="text1"/>
          <w:sz w:val="24"/>
          <w:szCs w:val="24"/>
        </w:rPr>
        <w:t>が得られる</w:t>
      </w:r>
      <w:r w:rsidR="000A2AAA" w:rsidRPr="00E82EC9">
        <w:rPr>
          <w:rFonts w:asciiTheme="minorEastAsia" w:eastAsiaTheme="minorEastAsia" w:hAnsiTheme="minorEastAsia" w:hint="eastAsia"/>
          <w:color w:val="000000" w:themeColor="text1"/>
          <w:sz w:val="24"/>
          <w:szCs w:val="24"/>
        </w:rPr>
        <w:t>と期待</w:t>
      </w:r>
      <w:r w:rsidR="00346C28" w:rsidRPr="00E82EC9">
        <w:rPr>
          <w:rFonts w:asciiTheme="minorEastAsia" w:eastAsiaTheme="minorEastAsia" w:hAnsiTheme="minorEastAsia" w:hint="eastAsia"/>
          <w:color w:val="000000" w:themeColor="text1"/>
          <w:sz w:val="24"/>
          <w:szCs w:val="24"/>
        </w:rPr>
        <w:t>される利益について</w:t>
      </w:r>
      <w:r w:rsidR="00BD0540" w:rsidRPr="00E82EC9">
        <w:rPr>
          <w:rFonts w:asciiTheme="minorEastAsia" w:eastAsiaTheme="minorEastAsia" w:hAnsiTheme="minorEastAsia" w:hint="eastAsia"/>
          <w:color w:val="000000" w:themeColor="text1"/>
          <w:sz w:val="24"/>
          <w:szCs w:val="24"/>
        </w:rPr>
        <w:t>：</w:t>
      </w:r>
    </w:p>
    <w:p w14:paraId="0FCCBFBF" w14:textId="6269A508" w:rsidR="00D40677" w:rsidRPr="00E82EC9" w:rsidRDefault="00D40677" w:rsidP="002B52EE">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自分の体格や健康状態を相対的に知り生活習慣の改善に生かすことができる。</w:t>
      </w:r>
    </w:p>
    <w:p w14:paraId="70B5A05C" w14:textId="77777777" w:rsidR="009F5FB2" w:rsidRPr="00E82EC9" w:rsidRDefault="009F5FB2" w:rsidP="00537832">
      <w:pPr>
        <w:ind w:leftChars="50" w:left="105" w:firstLineChars="100" w:firstLine="240"/>
        <w:rPr>
          <w:rFonts w:asciiTheme="minorEastAsia" w:eastAsiaTheme="minorEastAsia" w:hAnsiTheme="minorEastAsia"/>
          <w:color w:val="000000" w:themeColor="text1"/>
          <w:sz w:val="24"/>
          <w:szCs w:val="24"/>
        </w:rPr>
      </w:pPr>
    </w:p>
    <w:p w14:paraId="02D5D58C" w14:textId="77777777" w:rsidR="000A5EF2" w:rsidRPr="00E82EC9" w:rsidRDefault="000A5EF2" w:rsidP="006D4FCC">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Ⅷ　予測される危険と不利益とそれに対する配慮・補償</w:t>
      </w:r>
    </w:p>
    <w:p w14:paraId="606E1388" w14:textId="3F601003" w:rsidR="000A5EF2" w:rsidRPr="00E82EC9" w:rsidRDefault="000A5EF2" w:rsidP="006D4FCC">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Ⅷ</w:t>
      </w:r>
      <w:r w:rsidR="0029137B" w:rsidRPr="00E82EC9">
        <w:rPr>
          <w:rFonts w:asciiTheme="minorEastAsia" w:eastAsiaTheme="minorEastAsia" w:hAnsiTheme="minorEastAsia" w:hint="eastAsia"/>
          <w:color w:val="000000" w:themeColor="text1"/>
          <w:sz w:val="24"/>
          <w:szCs w:val="24"/>
        </w:rPr>
        <w:t>‐</w:t>
      </w:r>
      <w:r w:rsidRPr="00E82EC9">
        <w:rPr>
          <w:rFonts w:asciiTheme="minorEastAsia" w:eastAsiaTheme="minorEastAsia" w:hAnsiTheme="minorEastAsia" w:hint="eastAsia"/>
          <w:color w:val="000000" w:themeColor="text1"/>
          <w:sz w:val="24"/>
          <w:szCs w:val="24"/>
        </w:rPr>
        <w:t>１＜研究等によって対象者に生じうる危険と不快に対する具体的配慮＞</w:t>
      </w:r>
    </w:p>
    <w:p w14:paraId="79F020AC" w14:textId="3A797186" w:rsidR="000A5EF2" w:rsidRPr="00E82EC9" w:rsidRDefault="00D40677" w:rsidP="00861A58">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危険や不快は生じえない。</w:t>
      </w:r>
    </w:p>
    <w:p w14:paraId="1C54BBEF" w14:textId="77777777" w:rsidR="00861A58" w:rsidRPr="00E82EC9" w:rsidRDefault="00861A58" w:rsidP="00861A58">
      <w:pPr>
        <w:ind w:leftChars="50" w:left="105" w:firstLineChars="100" w:firstLine="240"/>
        <w:rPr>
          <w:rFonts w:asciiTheme="minorEastAsia" w:eastAsiaTheme="minorEastAsia" w:hAnsiTheme="minorEastAsia"/>
          <w:color w:val="000000" w:themeColor="text1"/>
          <w:sz w:val="24"/>
          <w:szCs w:val="24"/>
        </w:rPr>
      </w:pPr>
    </w:p>
    <w:p w14:paraId="79BA8701" w14:textId="0361EC7A" w:rsidR="000A5EF2" w:rsidRPr="00E82EC9" w:rsidRDefault="000A5EF2" w:rsidP="006D4FCC">
      <w:pPr>
        <w:rPr>
          <w:rFonts w:asciiTheme="minorEastAsia" w:eastAsiaTheme="minorEastAsia" w:hAnsiTheme="minorEastAsia"/>
          <w:strike/>
          <w:color w:val="000000" w:themeColor="text1"/>
          <w:sz w:val="24"/>
          <w:szCs w:val="24"/>
        </w:rPr>
      </w:pPr>
      <w:r w:rsidRPr="00E82EC9">
        <w:rPr>
          <w:rFonts w:asciiTheme="minorEastAsia" w:eastAsiaTheme="minorEastAsia" w:hAnsiTheme="minorEastAsia" w:hint="eastAsia"/>
          <w:color w:val="000000" w:themeColor="text1"/>
          <w:sz w:val="24"/>
          <w:szCs w:val="24"/>
        </w:rPr>
        <w:t>Ⅷ</w:t>
      </w:r>
      <w:r w:rsidR="0029137B" w:rsidRPr="00E82EC9">
        <w:rPr>
          <w:rFonts w:asciiTheme="minorEastAsia" w:eastAsiaTheme="minorEastAsia" w:hAnsiTheme="minorEastAsia" w:hint="eastAsia"/>
          <w:color w:val="000000" w:themeColor="text1"/>
          <w:sz w:val="24"/>
          <w:szCs w:val="24"/>
        </w:rPr>
        <w:t>‐</w:t>
      </w:r>
      <w:r w:rsidRPr="00E82EC9">
        <w:rPr>
          <w:rFonts w:asciiTheme="minorEastAsia" w:eastAsiaTheme="minorEastAsia" w:hAnsiTheme="minorEastAsia" w:hint="eastAsia"/>
          <w:color w:val="000000" w:themeColor="text1"/>
          <w:sz w:val="24"/>
          <w:szCs w:val="24"/>
        </w:rPr>
        <w:t>２</w:t>
      </w:r>
      <w:r w:rsidR="00F81A67" w:rsidRPr="00E82EC9">
        <w:rPr>
          <w:rFonts w:asciiTheme="minorEastAsia" w:eastAsiaTheme="minorEastAsia" w:hAnsiTheme="minorEastAsia" w:hint="eastAsia"/>
          <w:color w:val="000000" w:themeColor="text1"/>
          <w:sz w:val="24"/>
          <w:szCs w:val="24"/>
        </w:rPr>
        <w:t>＜</w:t>
      </w:r>
      <w:r w:rsidR="00972F16" w:rsidRPr="00E82EC9">
        <w:rPr>
          <w:rFonts w:asciiTheme="minorEastAsia" w:eastAsiaTheme="minorEastAsia" w:hAnsiTheme="minorEastAsia" w:hint="eastAsia"/>
          <w:color w:val="000000" w:themeColor="text1"/>
          <w:sz w:val="24"/>
          <w:szCs w:val="24"/>
        </w:rPr>
        <w:t>研究</w:t>
      </w:r>
      <w:r w:rsidRPr="00E82EC9">
        <w:rPr>
          <w:rFonts w:asciiTheme="minorEastAsia" w:eastAsiaTheme="minorEastAsia" w:hAnsiTheme="minorEastAsia" w:hint="eastAsia"/>
          <w:color w:val="000000" w:themeColor="text1"/>
          <w:sz w:val="24"/>
          <w:szCs w:val="24"/>
        </w:rPr>
        <w:t>対象者に健康被害が生じた場合の補償の有無及び具体的な措置＞</w:t>
      </w:r>
    </w:p>
    <w:p w14:paraId="43BAF6A3" w14:textId="2334C515" w:rsidR="00B02B3E" w:rsidRPr="00E82EC9" w:rsidRDefault="00D40677" w:rsidP="00B02B3E">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健康被害は生じえない。</w:t>
      </w:r>
    </w:p>
    <w:p w14:paraId="68C5E94D" w14:textId="77777777" w:rsidR="00C351B9" w:rsidRPr="00E82EC9" w:rsidRDefault="00C351B9" w:rsidP="008E379E">
      <w:pPr>
        <w:rPr>
          <w:rFonts w:asciiTheme="minorEastAsia" w:eastAsiaTheme="minorEastAsia" w:hAnsiTheme="minorEastAsia"/>
          <w:color w:val="000000" w:themeColor="text1"/>
          <w:sz w:val="24"/>
          <w:szCs w:val="24"/>
        </w:rPr>
      </w:pPr>
    </w:p>
    <w:p w14:paraId="13F7B327" w14:textId="77777777" w:rsidR="005959F8" w:rsidRPr="00E82EC9" w:rsidRDefault="005959F8" w:rsidP="005959F8">
      <w:pPr>
        <w:rPr>
          <w:rFonts w:ascii="ＭＳ 明朝" w:hAnsi="ＭＳ 明朝"/>
          <w:color w:val="000000" w:themeColor="text1"/>
          <w:sz w:val="24"/>
          <w:szCs w:val="24"/>
        </w:rPr>
      </w:pPr>
      <w:r w:rsidRPr="00E82EC9">
        <w:rPr>
          <w:rFonts w:ascii="ＭＳ 明朝" w:hAnsi="ＭＳ 明朝" w:hint="eastAsia"/>
          <w:color w:val="000000" w:themeColor="text1"/>
          <w:sz w:val="24"/>
          <w:szCs w:val="24"/>
        </w:rPr>
        <w:t>Ⅸ　研究終了後の試料・情報の取扱い</w:t>
      </w:r>
    </w:p>
    <w:p w14:paraId="4A5A7ECC" w14:textId="1B205017" w:rsidR="005959F8" w:rsidRPr="00E82EC9" w:rsidRDefault="00553815" w:rsidP="005959F8">
      <w:pPr>
        <w:rPr>
          <w:rFonts w:ascii="ＭＳ 明朝" w:hAnsi="ＭＳ 明朝"/>
          <w:color w:val="000000" w:themeColor="text1"/>
          <w:sz w:val="24"/>
          <w:szCs w:val="24"/>
        </w:rPr>
      </w:pPr>
      <w:r w:rsidRPr="00E82EC9">
        <w:rPr>
          <w:rFonts w:ascii="ＭＳ 明朝" w:hAnsi="ＭＳ 明朝" w:hint="eastAsia"/>
          <w:color w:val="000000" w:themeColor="text1"/>
          <w:sz w:val="24"/>
          <w:szCs w:val="24"/>
        </w:rPr>
        <w:t>■</w:t>
      </w:r>
      <w:r w:rsidR="005959F8" w:rsidRPr="00E82EC9">
        <w:rPr>
          <w:rFonts w:ascii="ＭＳ 明朝" w:hAnsi="ＭＳ 明朝" w:hint="eastAsia"/>
          <w:color w:val="000000" w:themeColor="text1"/>
          <w:sz w:val="24"/>
          <w:szCs w:val="24"/>
        </w:rPr>
        <w:t xml:space="preserve">　あらかじめ定めた時期に廃棄する。</w:t>
      </w:r>
    </w:p>
    <w:p w14:paraId="41AD3C93" w14:textId="77677163" w:rsidR="00553815" w:rsidRPr="00E82EC9" w:rsidRDefault="00553815" w:rsidP="005959F8">
      <w:pPr>
        <w:rPr>
          <w:rFonts w:ascii="ＭＳ 明朝" w:hAnsi="ＭＳ 明朝"/>
          <w:color w:val="000000" w:themeColor="text1"/>
          <w:sz w:val="24"/>
          <w:szCs w:val="24"/>
        </w:rPr>
      </w:pPr>
      <w:r w:rsidRPr="00E82EC9">
        <w:rPr>
          <w:rFonts w:ascii="ＭＳ 明朝" w:hAnsi="ＭＳ 明朝" w:hint="eastAsia"/>
          <w:color w:val="000000" w:themeColor="text1"/>
          <w:sz w:val="24"/>
          <w:szCs w:val="24"/>
        </w:rPr>
        <w:t>各大学の保健管理施設から送付された健康診断データ（電子ファイル）は、基本データベースが作成された段階で、廃棄する。</w:t>
      </w:r>
    </w:p>
    <w:p w14:paraId="0CBF2331" w14:textId="235EF87D" w:rsidR="005959F8" w:rsidRPr="00E82EC9" w:rsidRDefault="005959F8" w:rsidP="005959F8">
      <w:pPr>
        <w:ind w:leftChars="50" w:left="105"/>
        <w:rPr>
          <w:rFonts w:ascii="ＭＳ 明朝" w:hAnsi="ＭＳ 明朝"/>
          <w:color w:val="000000" w:themeColor="text1"/>
          <w:sz w:val="24"/>
          <w:szCs w:val="24"/>
        </w:rPr>
      </w:pPr>
      <w:r w:rsidRPr="00E82EC9">
        <w:rPr>
          <w:rFonts w:ascii="ＭＳ 明朝" w:hAnsi="ＭＳ 明朝" w:hint="eastAsia"/>
          <w:color w:val="000000" w:themeColor="text1"/>
          <w:sz w:val="24"/>
          <w:szCs w:val="24"/>
        </w:rPr>
        <w:t>廃棄の時期：</w:t>
      </w:r>
      <w:r w:rsidR="006F3CD1" w:rsidRPr="00E82EC9">
        <w:rPr>
          <w:rFonts w:ascii="ＭＳ 明朝" w:hAnsi="ＭＳ 明朝" w:hint="eastAsia"/>
          <w:color w:val="000000" w:themeColor="text1"/>
          <w:sz w:val="24"/>
          <w:szCs w:val="24"/>
        </w:rPr>
        <w:t>202</w:t>
      </w:r>
      <w:r w:rsidR="00CD4BAB" w:rsidRPr="00E82EC9">
        <w:rPr>
          <w:rFonts w:ascii="ＭＳ 明朝" w:hAnsi="ＭＳ 明朝" w:hint="eastAsia"/>
          <w:color w:val="000000" w:themeColor="text1"/>
          <w:sz w:val="24"/>
          <w:szCs w:val="24"/>
        </w:rPr>
        <w:t>2</w:t>
      </w:r>
      <w:r w:rsidR="00553815" w:rsidRPr="00E82EC9">
        <w:rPr>
          <w:rFonts w:ascii="ＭＳ 明朝" w:hAnsi="ＭＳ 明朝" w:hint="eastAsia"/>
          <w:color w:val="000000" w:themeColor="text1"/>
          <w:sz w:val="24"/>
          <w:szCs w:val="24"/>
        </w:rPr>
        <w:t>年11月頃の予定</w:t>
      </w:r>
    </w:p>
    <w:p w14:paraId="1BB5C26E" w14:textId="37237FAB" w:rsidR="005959F8" w:rsidRPr="00E82EC9" w:rsidRDefault="005959F8" w:rsidP="005959F8">
      <w:pPr>
        <w:ind w:leftChars="50" w:left="105"/>
        <w:rPr>
          <w:rFonts w:ascii="ＭＳ 明朝" w:hAnsi="ＭＳ 明朝"/>
          <w:color w:val="000000" w:themeColor="text1"/>
          <w:sz w:val="24"/>
          <w:szCs w:val="24"/>
        </w:rPr>
      </w:pPr>
      <w:r w:rsidRPr="00E82EC9">
        <w:rPr>
          <w:rFonts w:ascii="ＭＳ 明朝" w:hAnsi="ＭＳ 明朝" w:hint="eastAsia"/>
          <w:color w:val="000000" w:themeColor="text1"/>
          <w:sz w:val="24"/>
          <w:szCs w:val="24"/>
        </w:rPr>
        <w:t>廃棄の方法：消去用ソフトにより適切に削除する。</w:t>
      </w:r>
    </w:p>
    <w:p w14:paraId="26F0AF35" w14:textId="77777777" w:rsidR="005959F8" w:rsidRPr="00E82EC9" w:rsidRDefault="005959F8" w:rsidP="005959F8">
      <w:pPr>
        <w:rPr>
          <w:rFonts w:ascii="ＭＳ 明朝" w:hAnsi="ＭＳ 明朝"/>
          <w:color w:val="000000" w:themeColor="text1"/>
          <w:sz w:val="24"/>
          <w:szCs w:val="24"/>
        </w:rPr>
      </w:pPr>
    </w:p>
    <w:p w14:paraId="5B9F1F64" w14:textId="7D67A18B" w:rsidR="005959F8" w:rsidRPr="00E82EC9" w:rsidRDefault="00684F03" w:rsidP="005959F8">
      <w:pPr>
        <w:rPr>
          <w:rFonts w:ascii="ＭＳ 明朝" w:hAnsi="ＭＳ 明朝"/>
          <w:color w:val="000000" w:themeColor="text1"/>
          <w:sz w:val="24"/>
          <w:szCs w:val="24"/>
        </w:rPr>
      </w:pPr>
      <w:r w:rsidRPr="00E82EC9">
        <w:rPr>
          <w:rFonts w:ascii="ＭＳ 明朝" w:hAnsi="ＭＳ 明朝" w:hint="eastAsia"/>
          <w:color w:val="000000" w:themeColor="text1"/>
          <w:sz w:val="24"/>
          <w:szCs w:val="24"/>
        </w:rPr>
        <w:t>■</w:t>
      </w:r>
      <w:r w:rsidR="005959F8" w:rsidRPr="00E82EC9">
        <w:rPr>
          <w:rFonts w:ascii="ＭＳ 明朝" w:hAnsi="ＭＳ 明朝" w:hint="eastAsia"/>
          <w:color w:val="000000" w:themeColor="text1"/>
          <w:sz w:val="24"/>
          <w:szCs w:val="24"/>
        </w:rPr>
        <w:t xml:space="preserve">　保管する</w:t>
      </w:r>
      <w:r w:rsidR="006917FA" w:rsidRPr="00E82EC9">
        <w:rPr>
          <w:rFonts w:ascii="ＭＳ 明朝" w:hAnsi="ＭＳ 明朝" w:hint="eastAsia"/>
          <w:color w:val="000000" w:themeColor="text1"/>
          <w:sz w:val="24"/>
          <w:szCs w:val="24"/>
        </w:rPr>
        <w:t>（同意を取得しない）</w:t>
      </w:r>
      <w:r w:rsidRPr="00E82EC9">
        <w:rPr>
          <w:rFonts w:ascii="ＭＳ 明朝" w:hAnsi="ＭＳ 明朝" w:hint="eastAsia"/>
          <w:color w:val="000000" w:themeColor="text1"/>
          <w:sz w:val="24"/>
          <w:szCs w:val="24"/>
        </w:rPr>
        <w:t>。</w:t>
      </w:r>
    </w:p>
    <w:p w14:paraId="02842A8E" w14:textId="13830D98" w:rsidR="005959F8" w:rsidRPr="00E82EC9" w:rsidRDefault="005959F8" w:rsidP="005959F8">
      <w:pPr>
        <w:autoSpaceDE w:val="0"/>
        <w:autoSpaceDN w:val="0"/>
        <w:adjustRightInd w:val="0"/>
        <w:jc w:val="left"/>
        <w:rPr>
          <w:rFonts w:ascii="ＭＳ 明朝" w:hAnsi="ＭＳ 明朝" w:cs="MS-Gothic"/>
          <w:color w:val="000000" w:themeColor="text1"/>
          <w:kern w:val="0"/>
          <w:sz w:val="24"/>
          <w:szCs w:val="24"/>
        </w:rPr>
      </w:pPr>
      <w:r w:rsidRPr="00E82EC9">
        <w:rPr>
          <w:rFonts w:ascii="ＭＳ 明朝" w:hAnsi="ＭＳ 明朝" w:cs="MS-Gothic" w:hint="eastAsia"/>
          <w:color w:val="000000" w:themeColor="text1"/>
          <w:kern w:val="0"/>
          <w:sz w:val="24"/>
          <w:szCs w:val="24"/>
        </w:rPr>
        <w:t>ア　試料等の名称：</w:t>
      </w:r>
      <w:r w:rsidR="00684F03" w:rsidRPr="00E82EC9">
        <w:rPr>
          <w:rFonts w:ascii="ＭＳ 明朝" w:hAnsi="ＭＳ 明朝" w:cs="MS-Gothic" w:hint="eastAsia"/>
          <w:color w:val="000000" w:themeColor="text1"/>
          <w:kern w:val="0"/>
          <w:sz w:val="24"/>
          <w:szCs w:val="24"/>
        </w:rPr>
        <w:t>「学生の健康白書202</w:t>
      </w:r>
      <w:r w:rsidR="00CD4BAB" w:rsidRPr="00E82EC9">
        <w:rPr>
          <w:rFonts w:ascii="ＭＳ 明朝" w:hAnsi="ＭＳ 明朝" w:cs="MS-Gothic" w:hint="eastAsia"/>
          <w:color w:val="000000" w:themeColor="text1"/>
          <w:kern w:val="0"/>
          <w:sz w:val="24"/>
          <w:szCs w:val="24"/>
        </w:rPr>
        <w:t>1</w:t>
      </w:r>
      <w:r w:rsidR="00684F03" w:rsidRPr="00E82EC9">
        <w:rPr>
          <w:rFonts w:ascii="ＭＳ 明朝" w:hAnsi="ＭＳ 明朝" w:cs="MS-Gothic" w:hint="eastAsia"/>
          <w:color w:val="000000" w:themeColor="text1"/>
          <w:kern w:val="0"/>
          <w:sz w:val="24"/>
          <w:szCs w:val="24"/>
        </w:rPr>
        <w:t>」基本データベース</w:t>
      </w:r>
    </w:p>
    <w:p w14:paraId="23613A4B" w14:textId="5042C018" w:rsidR="005959F8" w:rsidRPr="00E82EC9" w:rsidRDefault="005959F8" w:rsidP="005959F8">
      <w:pPr>
        <w:autoSpaceDE w:val="0"/>
        <w:autoSpaceDN w:val="0"/>
        <w:adjustRightInd w:val="0"/>
        <w:jc w:val="left"/>
        <w:rPr>
          <w:rFonts w:ascii="ＭＳ 明朝" w:hAnsi="ＭＳ 明朝" w:cs="MS-Gothic"/>
          <w:color w:val="000000" w:themeColor="text1"/>
          <w:kern w:val="0"/>
          <w:sz w:val="24"/>
          <w:szCs w:val="24"/>
        </w:rPr>
      </w:pPr>
      <w:r w:rsidRPr="00E82EC9">
        <w:rPr>
          <w:rFonts w:ascii="ＭＳ 明朝" w:hAnsi="ＭＳ 明朝" w:cs="MS-Gothic" w:hint="eastAsia"/>
          <w:color w:val="000000" w:themeColor="text1"/>
          <w:kern w:val="0"/>
          <w:sz w:val="24"/>
          <w:szCs w:val="24"/>
        </w:rPr>
        <w:t>イ　試料等の保管場所：</w:t>
      </w:r>
      <w:r w:rsidR="00684F03" w:rsidRPr="00E82EC9">
        <w:rPr>
          <w:rFonts w:ascii="ＭＳ 明朝" w:hAnsi="ＭＳ 明朝" w:cs="MS-Gothic" w:hint="eastAsia"/>
          <w:color w:val="000000" w:themeColor="text1"/>
          <w:kern w:val="0"/>
          <w:sz w:val="24"/>
          <w:szCs w:val="24"/>
        </w:rPr>
        <w:t>名古屋大学総合保健体育科学センター　健康栄養医学研究室</w:t>
      </w:r>
    </w:p>
    <w:p w14:paraId="64060545" w14:textId="7525E7B8" w:rsidR="005959F8" w:rsidRPr="00E82EC9" w:rsidRDefault="005959F8" w:rsidP="005959F8">
      <w:pPr>
        <w:autoSpaceDE w:val="0"/>
        <w:autoSpaceDN w:val="0"/>
        <w:adjustRightInd w:val="0"/>
        <w:jc w:val="left"/>
        <w:rPr>
          <w:rFonts w:ascii="ＭＳ 明朝" w:hAnsi="ＭＳ 明朝" w:cs="MS-Gothic"/>
          <w:color w:val="000000" w:themeColor="text1"/>
          <w:kern w:val="0"/>
          <w:sz w:val="24"/>
          <w:szCs w:val="24"/>
        </w:rPr>
      </w:pPr>
      <w:r w:rsidRPr="00E82EC9">
        <w:rPr>
          <w:rFonts w:ascii="ＭＳ 明朝" w:hAnsi="ＭＳ 明朝" w:cs="MS-Gothic" w:hint="eastAsia"/>
          <w:color w:val="000000" w:themeColor="text1"/>
          <w:kern w:val="0"/>
          <w:sz w:val="24"/>
          <w:szCs w:val="24"/>
        </w:rPr>
        <w:lastRenderedPageBreak/>
        <w:t>ウ　試料等の保管責任者：</w:t>
      </w:r>
      <w:r w:rsidR="00684F03" w:rsidRPr="00E82EC9">
        <w:rPr>
          <w:rFonts w:ascii="ＭＳ 明朝" w:hAnsi="ＭＳ 明朝" w:cs="MS-Gothic" w:hint="eastAsia"/>
          <w:color w:val="000000" w:themeColor="text1"/>
          <w:kern w:val="0"/>
          <w:sz w:val="24"/>
          <w:szCs w:val="24"/>
        </w:rPr>
        <w:t>石黒　洋（研究代表者）</w:t>
      </w:r>
    </w:p>
    <w:p w14:paraId="5605177C" w14:textId="281CF0A1" w:rsidR="005959F8" w:rsidRPr="00E82EC9" w:rsidRDefault="005959F8" w:rsidP="005959F8">
      <w:pPr>
        <w:ind w:left="480" w:hangingChars="200" w:hanging="480"/>
        <w:rPr>
          <w:rFonts w:ascii="ＭＳ 明朝" w:hAnsi="ＭＳ 明朝" w:cs="MS-Gothic"/>
          <w:color w:val="000000" w:themeColor="text1"/>
          <w:kern w:val="0"/>
          <w:sz w:val="24"/>
          <w:szCs w:val="24"/>
        </w:rPr>
      </w:pPr>
      <w:r w:rsidRPr="00E82EC9">
        <w:rPr>
          <w:rFonts w:ascii="ＭＳ 明朝" w:hAnsi="ＭＳ 明朝" w:cs="MS-Gothic" w:hint="eastAsia"/>
          <w:color w:val="000000" w:themeColor="text1"/>
          <w:kern w:val="0"/>
          <w:sz w:val="24"/>
          <w:szCs w:val="24"/>
        </w:rPr>
        <w:t>エ　研究対象者等から得た同意の内容：</w:t>
      </w:r>
      <w:r w:rsidR="00684F03" w:rsidRPr="00E82EC9">
        <w:rPr>
          <w:rFonts w:ascii="ＭＳ 明朝" w:hAnsi="ＭＳ 明朝" w:cs="MS-Gothic" w:hint="eastAsia"/>
          <w:color w:val="000000" w:themeColor="text1"/>
          <w:kern w:val="0"/>
          <w:sz w:val="24"/>
          <w:szCs w:val="24"/>
        </w:rPr>
        <w:t>同意を取得しない。</w:t>
      </w:r>
    </w:p>
    <w:p w14:paraId="15D5BF88" w14:textId="5547261D" w:rsidR="005959F8" w:rsidRPr="00E82EC9" w:rsidRDefault="005959F8" w:rsidP="005959F8">
      <w:pPr>
        <w:ind w:left="480" w:hangingChars="200" w:hanging="480"/>
        <w:rPr>
          <w:rFonts w:ascii="ＭＳ 明朝" w:hAnsi="ＭＳ 明朝" w:cs="MS-Gothic"/>
          <w:color w:val="000000" w:themeColor="text1"/>
          <w:kern w:val="0"/>
          <w:sz w:val="24"/>
          <w:szCs w:val="24"/>
        </w:rPr>
      </w:pPr>
      <w:r w:rsidRPr="00E82EC9">
        <w:rPr>
          <w:rFonts w:ascii="ＭＳ 明朝" w:hAnsi="ＭＳ 明朝" w:cs="MS-Gothic" w:hint="eastAsia"/>
          <w:color w:val="000000" w:themeColor="text1"/>
          <w:kern w:val="0"/>
          <w:sz w:val="24"/>
          <w:szCs w:val="24"/>
        </w:rPr>
        <w:t>オ　保管期間：</w:t>
      </w:r>
      <w:r w:rsidR="0083593D" w:rsidRPr="00E82EC9">
        <w:rPr>
          <w:rFonts w:ascii="ＭＳ 明朝" w:hAnsi="ＭＳ 明朝" w:cs="MS-Gothic" w:hint="eastAsia"/>
          <w:color w:val="000000" w:themeColor="text1"/>
          <w:kern w:val="0"/>
          <w:sz w:val="24"/>
          <w:szCs w:val="24"/>
        </w:rPr>
        <w:t>決めない。</w:t>
      </w:r>
    </w:p>
    <w:p w14:paraId="44217F60" w14:textId="49156022" w:rsidR="005959F8" w:rsidRPr="00E82EC9" w:rsidRDefault="005959F8" w:rsidP="005959F8">
      <w:pPr>
        <w:ind w:left="480" w:hangingChars="200" w:hanging="480"/>
        <w:rPr>
          <w:rFonts w:ascii="ＭＳ 明朝" w:hAnsi="ＭＳ 明朝" w:cs="MS-Gothic"/>
          <w:color w:val="000000" w:themeColor="text1"/>
          <w:kern w:val="0"/>
          <w:sz w:val="24"/>
          <w:szCs w:val="24"/>
        </w:rPr>
      </w:pPr>
      <w:r w:rsidRPr="00E82EC9">
        <w:rPr>
          <w:rFonts w:ascii="ＭＳ 明朝" w:hAnsi="ＭＳ 明朝" w:cs="MS-Gothic" w:hint="eastAsia"/>
          <w:color w:val="000000" w:themeColor="text1"/>
          <w:kern w:val="0"/>
          <w:sz w:val="24"/>
          <w:szCs w:val="24"/>
        </w:rPr>
        <w:t>カ　使用方法：</w:t>
      </w:r>
      <w:r w:rsidR="0083593D" w:rsidRPr="00E82EC9">
        <w:rPr>
          <w:rFonts w:ascii="ＭＳ 明朝" w:hAnsi="ＭＳ 明朝" w:cs="MS-Gothic" w:hint="eastAsia"/>
          <w:color w:val="000000" w:themeColor="text1"/>
          <w:kern w:val="0"/>
          <w:sz w:val="24"/>
          <w:szCs w:val="24"/>
        </w:rPr>
        <w:t>国立大学の保健管理施設に所属する研究者が</w:t>
      </w:r>
      <w:r w:rsidR="00F76C89" w:rsidRPr="00E82EC9">
        <w:rPr>
          <w:rFonts w:ascii="ＭＳ 明朝" w:hAnsi="ＭＳ 明朝" w:cs="MS-Gothic" w:hint="eastAsia"/>
          <w:color w:val="000000" w:themeColor="text1"/>
          <w:kern w:val="0"/>
          <w:sz w:val="24"/>
          <w:szCs w:val="24"/>
        </w:rPr>
        <w:t>使用することが想定される。その場合、国立大学保健管理施設協議会を許可を得て、適切な倫理審査を受けることを条件とする。</w:t>
      </w:r>
    </w:p>
    <w:p w14:paraId="54205DD7" w14:textId="77777777" w:rsidR="005959F8" w:rsidRPr="00E82EC9" w:rsidRDefault="005959F8" w:rsidP="005959F8">
      <w:pPr>
        <w:rPr>
          <w:rFonts w:ascii="ＭＳ 明朝" w:hAnsi="ＭＳ 明朝"/>
          <w:color w:val="000000" w:themeColor="text1"/>
          <w:sz w:val="24"/>
          <w:szCs w:val="24"/>
        </w:rPr>
      </w:pPr>
    </w:p>
    <w:p w14:paraId="7109E67C" w14:textId="5415CC32" w:rsidR="00FD0CE8" w:rsidRPr="00E82EC9" w:rsidRDefault="00C12E06" w:rsidP="00F76C89">
      <w:pPr>
        <w:rPr>
          <w:rFonts w:ascii="ＭＳ 明朝" w:hAnsi="ＭＳ 明朝"/>
          <w:color w:val="000000" w:themeColor="text1"/>
          <w:sz w:val="24"/>
          <w:szCs w:val="24"/>
        </w:rPr>
      </w:pPr>
      <w:r w:rsidRPr="00E82EC9">
        <w:rPr>
          <w:rFonts w:ascii="ＭＳ 明朝" w:hAnsi="ＭＳ 明朝" w:hint="eastAsia"/>
          <w:color w:val="000000" w:themeColor="text1"/>
          <w:sz w:val="24"/>
          <w:szCs w:val="24"/>
        </w:rPr>
        <w:t>廃棄までの保管</w:t>
      </w:r>
      <w:r w:rsidR="005959F8" w:rsidRPr="00E82EC9">
        <w:rPr>
          <w:rFonts w:ascii="ＭＳ 明朝" w:hAnsi="ＭＳ 明朝" w:hint="eastAsia"/>
          <w:color w:val="000000" w:themeColor="text1"/>
          <w:sz w:val="24"/>
          <w:szCs w:val="24"/>
        </w:rPr>
        <w:t>期間における匿名化の方法</w:t>
      </w:r>
    </w:p>
    <w:p w14:paraId="7A240030" w14:textId="2AFA3176" w:rsidR="00FD0CE8" w:rsidRPr="00E82EC9" w:rsidRDefault="00F76C89" w:rsidP="00FD0CE8">
      <w:pPr>
        <w:rPr>
          <w:rFonts w:ascii="ＭＳ 明朝" w:hAnsi="ＭＳ 明朝"/>
          <w:color w:val="000000" w:themeColor="text1"/>
          <w:sz w:val="24"/>
          <w:szCs w:val="24"/>
        </w:rPr>
      </w:pPr>
      <w:r w:rsidRPr="00E82EC9">
        <w:rPr>
          <w:rFonts w:ascii="ＭＳ 明朝" w:hAnsi="ＭＳ 明朝" w:hint="eastAsia"/>
          <w:color w:val="000000" w:themeColor="text1"/>
          <w:sz w:val="24"/>
          <w:szCs w:val="24"/>
        </w:rPr>
        <w:t>■</w:t>
      </w:r>
      <w:r w:rsidR="00E97155" w:rsidRPr="00E82EC9">
        <w:rPr>
          <w:rFonts w:ascii="ＭＳ 明朝" w:hAnsi="ＭＳ 明朝" w:hint="eastAsia"/>
          <w:color w:val="000000" w:themeColor="text1"/>
          <w:sz w:val="24"/>
          <w:szCs w:val="24"/>
        </w:rPr>
        <w:t>「匿名化」を行い、個人情報を保護する（対応表を作成しない）</w:t>
      </w:r>
    </w:p>
    <w:p w14:paraId="5B88791C" w14:textId="543FECB3" w:rsidR="0040075C" w:rsidRPr="00E82EC9" w:rsidRDefault="0040075C" w:rsidP="006D4FCC">
      <w:pPr>
        <w:rPr>
          <w:rFonts w:asciiTheme="minorEastAsia" w:eastAsiaTheme="minorEastAsia" w:hAnsiTheme="minorEastAsia"/>
          <w:color w:val="000000" w:themeColor="text1"/>
          <w:sz w:val="24"/>
          <w:szCs w:val="24"/>
        </w:rPr>
      </w:pPr>
    </w:p>
    <w:p w14:paraId="2C9D4A65" w14:textId="566FF59C" w:rsidR="00C92CB9" w:rsidRPr="00E82EC9" w:rsidRDefault="00C92CB9" w:rsidP="00C92CB9">
      <w:pPr>
        <w:rPr>
          <w:rFonts w:ascii="ＭＳ 明朝" w:hAnsi="ＭＳ 明朝"/>
          <w:color w:val="000000" w:themeColor="text1"/>
          <w:sz w:val="24"/>
          <w:szCs w:val="24"/>
        </w:rPr>
      </w:pPr>
      <w:r w:rsidRPr="00E82EC9">
        <w:rPr>
          <w:rFonts w:ascii="ＭＳ 明朝" w:hAnsi="ＭＳ 明朝" w:hint="eastAsia"/>
          <w:color w:val="000000" w:themeColor="text1"/>
          <w:sz w:val="24"/>
          <w:szCs w:val="24"/>
        </w:rPr>
        <w:t>バンクへの提供の有無</w:t>
      </w:r>
    </w:p>
    <w:p w14:paraId="293BD6F7" w14:textId="77777777" w:rsidR="00C92CB9" w:rsidRPr="00E82EC9" w:rsidRDefault="00C92CB9" w:rsidP="00C92CB9">
      <w:pPr>
        <w:rPr>
          <w:rFonts w:ascii="ＭＳ 明朝" w:hAnsi="ＭＳ 明朝"/>
          <w:color w:val="000000" w:themeColor="text1"/>
          <w:sz w:val="24"/>
          <w:szCs w:val="24"/>
        </w:rPr>
      </w:pPr>
      <w:r w:rsidRPr="00E82EC9">
        <w:rPr>
          <w:rFonts w:ascii="ＭＳ 明朝" w:hAnsi="ＭＳ 明朝" w:hint="eastAsia"/>
          <w:color w:val="000000" w:themeColor="text1"/>
          <w:sz w:val="24"/>
          <w:szCs w:val="24"/>
        </w:rPr>
        <w:t>□あり（予定される試料名：　　バンク名：　　）</w:t>
      </w:r>
    </w:p>
    <w:p w14:paraId="77B28623" w14:textId="723A1745" w:rsidR="00C92CB9" w:rsidRPr="00E82EC9" w:rsidRDefault="00553815" w:rsidP="00C92CB9">
      <w:pPr>
        <w:rPr>
          <w:rFonts w:ascii="ＭＳ 明朝" w:hAnsi="ＭＳ 明朝"/>
          <w:color w:val="000000" w:themeColor="text1"/>
          <w:sz w:val="24"/>
          <w:szCs w:val="24"/>
        </w:rPr>
      </w:pPr>
      <w:r w:rsidRPr="00E82EC9">
        <w:rPr>
          <w:rFonts w:ascii="ＭＳ 明朝" w:hAnsi="ＭＳ 明朝" w:hint="eastAsia"/>
          <w:color w:val="000000" w:themeColor="text1"/>
          <w:sz w:val="24"/>
          <w:szCs w:val="24"/>
        </w:rPr>
        <w:t>■</w:t>
      </w:r>
      <w:r w:rsidR="00C92CB9" w:rsidRPr="00E82EC9">
        <w:rPr>
          <w:rFonts w:ascii="ＭＳ 明朝" w:hAnsi="ＭＳ 明朝" w:hint="eastAsia"/>
          <w:color w:val="000000" w:themeColor="text1"/>
          <w:sz w:val="24"/>
          <w:szCs w:val="24"/>
        </w:rPr>
        <w:t>なし</w:t>
      </w:r>
    </w:p>
    <w:p w14:paraId="16D0E6B3" w14:textId="77777777" w:rsidR="00C92CB9" w:rsidRPr="00E82EC9" w:rsidRDefault="00C92CB9" w:rsidP="00C92CB9">
      <w:pPr>
        <w:rPr>
          <w:rFonts w:ascii="ＭＳ 明朝" w:hAnsi="ＭＳ 明朝"/>
          <w:color w:val="000000" w:themeColor="text1"/>
          <w:sz w:val="24"/>
          <w:szCs w:val="24"/>
        </w:rPr>
      </w:pPr>
      <w:r w:rsidRPr="00E82EC9">
        <w:rPr>
          <w:rFonts w:ascii="ＭＳ 明朝" w:hAnsi="ＭＳ 明朝" w:hint="eastAsia"/>
          <w:color w:val="000000" w:themeColor="text1"/>
          <w:sz w:val="24"/>
          <w:szCs w:val="24"/>
        </w:rPr>
        <w:t>□未定</w:t>
      </w:r>
    </w:p>
    <w:p w14:paraId="4A85A67B" w14:textId="77777777" w:rsidR="00D41981" w:rsidRPr="00E82EC9" w:rsidRDefault="00D41981" w:rsidP="006D4FCC">
      <w:pPr>
        <w:rPr>
          <w:rFonts w:asciiTheme="minorEastAsia" w:eastAsiaTheme="minorEastAsia" w:hAnsiTheme="minorEastAsia"/>
          <w:color w:val="000000" w:themeColor="text1"/>
          <w:sz w:val="24"/>
          <w:szCs w:val="24"/>
        </w:rPr>
      </w:pPr>
    </w:p>
    <w:p w14:paraId="0450A8E2" w14:textId="77777777" w:rsidR="00013B07" w:rsidRPr="00E82EC9" w:rsidRDefault="00013B07" w:rsidP="00013B07">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Ⅹ　モニタリング・監査</w:t>
      </w:r>
    </w:p>
    <w:p w14:paraId="29F360B7" w14:textId="77777777" w:rsidR="005959F8" w:rsidRPr="00E82EC9" w:rsidRDefault="005959F8" w:rsidP="005959F8">
      <w:pPr>
        <w:rPr>
          <w:rFonts w:ascii="ＭＳ 明朝" w:hAnsi="ＭＳ 明朝"/>
          <w:color w:val="000000" w:themeColor="text1"/>
          <w:sz w:val="24"/>
          <w:szCs w:val="24"/>
        </w:rPr>
      </w:pPr>
      <w:r w:rsidRPr="00E82EC9">
        <w:rPr>
          <w:rFonts w:ascii="ＭＳ 明朝" w:hAnsi="ＭＳ 明朝" w:hint="eastAsia"/>
          <w:color w:val="000000" w:themeColor="text1"/>
          <w:sz w:val="24"/>
          <w:szCs w:val="24"/>
        </w:rPr>
        <w:t>１　モニタリング</w:t>
      </w:r>
    </w:p>
    <w:p w14:paraId="2BFEC40C" w14:textId="7E8E7AC8" w:rsidR="005959F8" w:rsidRPr="00E82EC9" w:rsidRDefault="005959F8" w:rsidP="005959F8">
      <w:pPr>
        <w:numPr>
          <w:ilvl w:val="0"/>
          <w:numId w:val="2"/>
        </w:numPr>
        <w:rPr>
          <w:rFonts w:ascii="ＭＳ 明朝" w:hAnsi="ＭＳ 明朝"/>
          <w:color w:val="000000" w:themeColor="text1"/>
          <w:sz w:val="24"/>
          <w:szCs w:val="24"/>
        </w:rPr>
      </w:pPr>
      <w:r w:rsidRPr="00E82EC9">
        <w:rPr>
          <w:rFonts w:ascii="ＭＳ 明朝" w:hAnsi="ＭＳ 明朝" w:hint="eastAsia"/>
          <w:color w:val="000000" w:themeColor="text1"/>
          <w:sz w:val="24"/>
          <w:szCs w:val="24"/>
        </w:rPr>
        <w:t xml:space="preserve">行う　　</w:t>
      </w:r>
      <w:r w:rsidR="00D371A0" w:rsidRPr="00E82EC9">
        <w:rPr>
          <w:rFonts w:ascii="ＭＳ 明朝" w:hAnsi="ＭＳ 明朝" w:hint="eastAsia"/>
          <w:color w:val="000000" w:themeColor="text1"/>
          <w:sz w:val="24"/>
          <w:szCs w:val="24"/>
        </w:rPr>
        <w:t>■</w:t>
      </w:r>
      <w:r w:rsidRPr="00E82EC9">
        <w:rPr>
          <w:rFonts w:ascii="ＭＳ 明朝" w:hAnsi="ＭＳ 明朝" w:hint="eastAsia"/>
          <w:color w:val="000000" w:themeColor="text1"/>
          <w:sz w:val="24"/>
          <w:szCs w:val="24"/>
        </w:rPr>
        <w:t xml:space="preserve">　行わない</w:t>
      </w:r>
    </w:p>
    <w:p w14:paraId="67B3CCDC" w14:textId="77777777" w:rsidR="005959F8" w:rsidRPr="00E82EC9" w:rsidRDefault="005959F8" w:rsidP="005959F8">
      <w:pPr>
        <w:rPr>
          <w:rFonts w:ascii="ＭＳ 明朝" w:hAnsi="ＭＳ 明朝"/>
          <w:color w:val="000000" w:themeColor="text1"/>
          <w:sz w:val="24"/>
          <w:szCs w:val="24"/>
        </w:rPr>
      </w:pPr>
    </w:p>
    <w:p w14:paraId="77C6FF37" w14:textId="77777777" w:rsidR="005959F8" w:rsidRPr="00E82EC9" w:rsidRDefault="005959F8" w:rsidP="005959F8">
      <w:pPr>
        <w:rPr>
          <w:rFonts w:ascii="ＭＳ 明朝" w:hAnsi="ＭＳ 明朝"/>
          <w:color w:val="000000" w:themeColor="text1"/>
          <w:sz w:val="24"/>
          <w:szCs w:val="24"/>
        </w:rPr>
      </w:pPr>
      <w:r w:rsidRPr="00E82EC9">
        <w:rPr>
          <w:rFonts w:ascii="ＭＳ 明朝" w:hAnsi="ＭＳ 明朝" w:hint="eastAsia"/>
          <w:color w:val="000000" w:themeColor="text1"/>
          <w:sz w:val="24"/>
          <w:szCs w:val="24"/>
        </w:rPr>
        <w:t>２　監査</w:t>
      </w:r>
    </w:p>
    <w:p w14:paraId="2839E561" w14:textId="1DE7961A" w:rsidR="005959F8" w:rsidRPr="00E82EC9" w:rsidRDefault="005959F8" w:rsidP="005959F8">
      <w:pPr>
        <w:numPr>
          <w:ilvl w:val="0"/>
          <w:numId w:val="2"/>
        </w:numPr>
        <w:rPr>
          <w:rFonts w:ascii="ＭＳ 明朝" w:hAnsi="ＭＳ 明朝"/>
          <w:color w:val="000000" w:themeColor="text1"/>
          <w:sz w:val="24"/>
          <w:szCs w:val="24"/>
        </w:rPr>
      </w:pPr>
      <w:r w:rsidRPr="00E82EC9">
        <w:rPr>
          <w:rFonts w:ascii="ＭＳ 明朝" w:hAnsi="ＭＳ 明朝" w:hint="eastAsia"/>
          <w:color w:val="000000" w:themeColor="text1"/>
          <w:sz w:val="24"/>
          <w:szCs w:val="24"/>
        </w:rPr>
        <w:t xml:space="preserve">行う　　</w:t>
      </w:r>
      <w:r w:rsidR="00D371A0" w:rsidRPr="00E82EC9">
        <w:rPr>
          <w:rFonts w:ascii="ＭＳ 明朝" w:hAnsi="ＭＳ 明朝" w:hint="eastAsia"/>
          <w:color w:val="000000" w:themeColor="text1"/>
          <w:sz w:val="24"/>
          <w:szCs w:val="24"/>
        </w:rPr>
        <w:t>■</w:t>
      </w:r>
      <w:r w:rsidRPr="00E82EC9">
        <w:rPr>
          <w:rFonts w:ascii="ＭＳ 明朝" w:hAnsi="ＭＳ 明朝" w:hint="eastAsia"/>
          <w:color w:val="000000" w:themeColor="text1"/>
          <w:sz w:val="24"/>
          <w:szCs w:val="24"/>
        </w:rPr>
        <w:t xml:space="preserve">　行わない</w:t>
      </w:r>
    </w:p>
    <w:p w14:paraId="50219294" w14:textId="77777777" w:rsidR="005959F8" w:rsidRPr="00E82EC9" w:rsidRDefault="005959F8" w:rsidP="005959F8">
      <w:pPr>
        <w:ind w:left="240"/>
        <w:rPr>
          <w:rFonts w:ascii="ＭＳ 明朝" w:hAnsi="ＭＳ 明朝"/>
          <w:color w:val="000000" w:themeColor="text1"/>
          <w:sz w:val="24"/>
          <w:szCs w:val="24"/>
        </w:rPr>
      </w:pPr>
      <w:r w:rsidRPr="00E82EC9">
        <w:rPr>
          <w:rFonts w:ascii="ＭＳ 明朝" w:hAnsi="ＭＳ 明朝" w:hint="eastAsia"/>
          <w:color w:val="000000" w:themeColor="text1"/>
          <w:sz w:val="24"/>
          <w:szCs w:val="24"/>
        </w:rPr>
        <w:t>監査担当者：</w:t>
      </w:r>
    </w:p>
    <w:p w14:paraId="61D39DE5" w14:textId="77777777" w:rsidR="00843E89" w:rsidRPr="00E82EC9" w:rsidRDefault="00843E89" w:rsidP="006D4FCC">
      <w:pPr>
        <w:rPr>
          <w:rFonts w:asciiTheme="minorEastAsia" w:eastAsiaTheme="minorEastAsia" w:hAnsiTheme="minorEastAsia"/>
          <w:color w:val="000000" w:themeColor="text1"/>
          <w:sz w:val="24"/>
          <w:szCs w:val="24"/>
        </w:rPr>
      </w:pPr>
    </w:p>
    <w:p w14:paraId="364EBD68" w14:textId="77777777" w:rsidR="00FF1630" w:rsidRPr="00E82EC9" w:rsidRDefault="00FF1630" w:rsidP="00FF1630">
      <w:pPr>
        <w:rPr>
          <w:rFonts w:ascii="ＭＳ 明朝" w:hAnsi="ＭＳ 明朝"/>
          <w:color w:val="000000" w:themeColor="text1"/>
          <w:sz w:val="24"/>
          <w:szCs w:val="24"/>
        </w:rPr>
      </w:pPr>
      <w:r w:rsidRPr="00E82EC9">
        <w:rPr>
          <w:rFonts w:ascii="ＭＳ 明朝" w:hAnsi="ＭＳ 明朝" w:hint="eastAsia"/>
          <w:color w:val="000000" w:themeColor="text1"/>
          <w:sz w:val="24"/>
          <w:szCs w:val="24"/>
        </w:rPr>
        <w:t>ⅩⅠ　研究の資金源・利益相反に関する状況</w:t>
      </w:r>
    </w:p>
    <w:p w14:paraId="05C503C2" w14:textId="3877A759" w:rsidR="00FF1630" w:rsidRPr="00E82EC9" w:rsidRDefault="00FF1630" w:rsidP="00FF1630">
      <w:pPr>
        <w:rPr>
          <w:rFonts w:ascii="ＭＳ 明朝" w:hAnsi="ＭＳ 明朝"/>
          <w:color w:val="000000" w:themeColor="text1"/>
          <w:sz w:val="24"/>
          <w:szCs w:val="24"/>
        </w:rPr>
      </w:pPr>
      <w:r w:rsidRPr="00E82EC9">
        <w:rPr>
          <w:rFonts w:ascii="ＭＳ 明朝" w:hAnsi="ＭＳ 明朝" w:hint="eastAsia"/>
          <w:color w:val="000000" w:themeColor="text1"/>
          <w:sz w:val="24"/>
          <w:szCs w:val="24"/>
        </w:rPr>
        <w:t>１　研究の資金源</w:t>
      </w:r>
    </w:p>
    <w:p w14:paraId="722DD17C" w14:textId="0C446F8A" w:rsidR="00FF1630" w:rsidRPr="00E82EC9" w:rsidRDefault="00D371A0" w:rsidP="00FF1630">
      <w:pPr>
        <w:rPr>
          <w:rFonts w:ascii="ＭＳ 明朝" w:hAnsi="ＭＳ 明朝"/>
          <w:color w:val="000000" w:themeColor="text1"/>
          <w:sz w:val="24"/>
          <w:szCs w:val="24"/>
        </w:rPr>
      </w:pPr>
      <w:r w:rsidRPr="00E82EC9">
        <w:rPr>
          <w:rFonts w:ascii="ＭＳ 明朝" w:hAnsi="ＭＳ 明朝" w:cs="#PC명조" w:hint="eastAsia"/>
          <w:color w:val="000000" w:themeColor="text1"/>
          <w:sz w:val="24"/>
          <w:szCs w:val="24"/>
        </w:rPr>
        <w:t>■</w:t>
      </w:r>
      <w:r w:rsidR="00FF1630" w:rsidRPr="00E82EC9">
        <w:rPr>
          <w:rFonts w:ascii="ＭＳ 明朝" w:hAnsi="ＭＳ 明朝" w:hint="eastAsia"/>
          <w:color w:val="000000" w:themeColor="text1"/>
          <w:sz w:val="24"/>
          <w:szCs w:val="24"/>
        </w:rPr>
        <w:t>運営費交付金</w:t>
      </w:r>
    </w:p>
    <w:p w14:paraId="6F4E49E5" w14:textId="77777777" w:rsidR="00FF1630" w:rsidRPr="00E82EC9" w:rsidRDefault="00FF1630" w:rsidP="00FF1630">
      <w:pPr>
        <w:rPr>
          <w:rFonts w:ascii="ＭＳ 明朝" w:hAnsi="ＭＳ 明朝"/>
          <w:color w:val="000000" w:themeColor="text1"/>
          <w:sz w:val="24"/>
          <w:szCs w:val="24"/>
        </w:rPr>
      </w:pPr>
    </w:p>
    <w:p w14:paraId="2975B86D" w14:textId="77777777" w:rsidR="00FF1630" w:rsidRPr="00E82EC9" w:rsidRDefault="00FF1630" w:rsidP="00FF1630">
      <w:pPr>
        <w:rPr>
          <w:rFonts w:ascii="ＭＳ 明朝" w:hAnsi="ＭＳ 明朝"/>
          <w:color w:val="000000" w:themeColor="text1"/>
          <w:sz w:val="24"/>
          <w:szCs w:val="24"/>
        </w:rPr>
      </w:pPr>
      <w:r w:rsidRPr="00E82EC9">
        <w:rPr>
          <w:rFonts w:ascii="ＭＳ 明朝" w:hAnsi="ＭＳ 明朝" w:hint="eastAsia"/>
          <w:color w:val="000000" w:themeColor="text1"/>
          <w:sz w:val="24"/>
          <w:szCs w:val="24"/>
        </w:rPr>
        <w:t>２　利益相反</w:t>
      </w:r>
    </w:p>
    <w:p w14:paraId="5B3E64D5" w14:textId="77777777" w:rsidR="001F07E2" w:rsidRPr="00E82EC9" w:rsidRDefault="001F07E2" w:rsidP="00FF1630">
      <w:pPr>
        <w:rPr>
          <w:rFonts w:ascii="ＭＳ 明朝" w:hAnsi="ＭＳ 明朝"/>
          <w:color w:val="000000" w:themeColor="text1"/>
          <w:sz w:val="24"/>
          <w:szCs w:val="24"/>
        </w:rPr>
      </w:pPr>
      <w:r w:rsidRPr="00E82EC9">
        <w:rPr>
          <w:rFonts w:ascii="ＭＳ 明朝" w:hAnsi="ＭＳ 明朝" w:hint="eastAsia"/>
          <w:color w:val="000000" w:themeColor="text1"/>
          <w:sz w:val="24"/>
          <w:szCs w:val="24"/>
        </w:rPr>
        <w:t>本研究に企業などは関与しないため、利益相反は発生しない。</w:t>
      </w:r>
    </w:p>
    <w:p w14:paraId="447C38E8" w14:textId="77777777" w:rsidR="005D6481" w:rsidRPr="00E82EC9" w:rsidRDefault="005D6481" w:rsidP="00FF1630">
      <w:pPr>
        <w:rPr>
          <w:rFonts w:ascii="ＭＳ 明朝" w:hAnsi="ＭＳ 明朝"/>
          <w:color w:val="000000" w:themeColor="text1"/>
          <w:sz w:val="24"/>
          <w:szCs w:val="24"/>
        </w:rPr>
      </w:pPr>
    </w:p>
    <w:p w14:paraId="79A55836" w14:textId="77777777" w:rsidR="00FF1630" w:rsidRPr="00E82EC9" w:rsidRDefault="00FF1630" w:rsidP="00FF1630">
      <w:pPr>
        <w:rPr>
          <w:rFonts w:ascii="ＭＳ 明朝" w:hAnsi="ＭＳ 明朝"/>
          <w:color w:val="000000" w:themeColor="text1"/>
          <w:sz w:val="24"/>
          <w:szCs w:val="24"/>
        </w:rPr>
      </w:pPr>
      <w:r w:rsidRPr="00E82EC9">
        <w:rPr>
          <w:rFonts w:ascii="ＭＳ 明朝" w:hAnsi="ＭＳ 明朝" w:hint="eastAsia"/>
          <w:color w:val="000000" w:themeColor="text1"/>
          <w:sz w:val="24"/>
          <w:szCs w:val="24"/>
        </w:rPr>
        <w:t>ⅩⅡ　研究対象者等およびその関係者からの相談等への対応</w:t>
      </w:r>
    </w:p>
    <w:p w14:paraId="573606AD" w14:textId="2F34CB26" w:rsidR="00FF1630" w:rsidRPr="00E82EC9" w:rsidRDefault="001F07E2" w:rsidP="00FF1630">
      <w:pPr>
        <w:rPr>
          <w:rFonts w:ascii="ＭＳ 明朝" w:hAnsi="ＭＳ 明朝"/>
          <w:color w:val="000000" w:themeColor="text1"/>
          <w:sz w:val="24"/>
          <w:szCs w:val="24"/>
        </w:rPr>
      </w:pPr>
      <w:r w:rsidRPr="00E82EC9">
        <w:rPr>
          <w:rFonts w:ascii="ＭＳ 明朝" w:hAnsi="ＭＳ 明朝" w:hint="eastAsia"/>
          <w:color w:val="000000" w:themeColor="text1"/>
          <w:sz w:val="24"/>
          <w:szCs w:val="24"/>
        </w:rPr>
        <w:t>各大学の保健管理施設が対応する。</w:t>
      </w:r>
    </w:p>
    <w:p w14:paraId="4EAB0CD0" w14:textId="77777777" w:rsidR="00FF1630" w:rsidRPr="00E82EC9" w:rsidRDefault="00FF1630" w:rsidP="00FF1630">
      <w:pPr>
        <w:ind w:firstLineChars="100" w:firstLine="240"/>
        <w:rPr>
          <w:rFonts w:ascii="ＭＳ 明朝" w:hAnsi="ＭＳ 明朝"/>
          <w:color w:val="000000" w:themeColor="text1"/>
          <w:sz w:val="24"/>
          <w:szCs w:val="24"/>
        </w:rPr>
      </w:pPr>
    </w:p>
    <w:p w14:paraId="13176BF8" w14:textId="3D50000F" w:rsidR="00FF1630" w:rsidRPr="00E82EC9" w:rsidRDefault="00FF1630" w:rsidP="00FF1630">
      <w:pPr>
        <w:rPr>
          <w:rFonts w:ascii="ＭＳ 明朝" w:hAnsi="ＭＳ 明朝"/>
          <w:color w:val="000000" w:themeColor="text1"/>
          <w:sz w:val="24"/>
          <w:szCs w:val="24"/>
        </w:rPr>
      </w:pPr>
      <w:r w:rsidRPr="00E82EC9">
        <w:rPr>
          <w:rFonts w:ascii="ＭＳ 明朝" w:hAnsi="ＭＳ 明朝" w:hint="eastAsia"/>
          <w:color w:val="000000" w:themeColor="text1"/>
          <w:sz w:val="24"/>
          <w:szCs w:val="24"/>
        </w:rPr>
        <w:t>ⅩⅢ　備考</w:t>
      </w:r>
      <w:r w:rsidR="001F07E2" w:rsidRPr="00E82EC9">
        <w:rPr>
          <w:rFonts w:ascii="ＭＳ 明朝" w:hAnsi="ＭＳ 明朝" w:hint="eastAsia"/>
          <w:color w:val="000000" w:themeColor="text1"/>
          <w:sz w:val="24"/>
          <w:szCs w:val="24"/>
        </w:rPr>
        <w:t>：特になし</w:t>
      </w:r>
    </w:p>
    <w:p w14:paraId="0495CBDC" w14:textId="77777777" w:rsidR="00FF1630" w:rsidRPr="00E82EC9" w:rsidRDefault="00FF1630" w:rsidP="00FF1630">
      <w:pPr>
        <w:ind w:firstLineChars="100" w:firstLine="240"/>
        <w:rPr>
          <w:rFonts w:ascii="ＭＳ 明朝" w:hAnsi="ＭＳ 明朝"/>
          <w:color w:val="000000" w:themeColor="text1"/>
          <w:sz w:val="24"/>
          <w:szCs w:val="24"/>
        </w:rPr>
      </w:pPr>
    </w:p>
    <w:p w14:paraId="01BA6455" w14:textId="77777777" w:rsidR="00FF1630" w:rsidRPr="00E82EC9" w:rsidRDefault="00FF1630" w:rsidP="00FF1630">
      <w:pPr>
        <w:rPr>
          <w:rFonts w:ascii="ＭＳ 明朝" w:hAnsi="ＭＳ 明朝"/>
          <w:color w:val="000000" w:themeColor="text1"/>
          <w:sz w:val="24"/>
          <w:szCs w:val="24"/>
        </w:rPr>
      </w:pPr>
      <w:r w:rsidRPr="00E82EC9">
        <w:rPr>
          <w:rFonts w:ascii="ＭＳ 明朝" w:hAnsi="ＭＳ 明朝" w:hint="eastAsia"/>
          <w:color w:val="000000" w:themeColor="text1"/>
          <w:sz w:val="24"/>
          <w:szCs w:val="24"/>
        </w:rPr>
        <w:t>ⅩⅣ　参考文献</w:t>
      </w:r>
    </w:p>
    <w:p w14:paraId="4E0964BD" w14:textId="77777777" w:rsidR="001F07E2" w:rsidRPr="00E82EC9" w:rsidRDefault="001F07E2" w:rsidP="00FF1630">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lastRenderedPageBreak/>
        <w:t>学生の健康白書2015　2018年3月発刊</w:t>
      </w:r>
    </w:p>
    <w:p w14:paraId="280D318D" w14:textId="39A9C934" w:rsidR="001F07E2" w:rsidRPr="00E82EC9" w:rsidRDefault="001F07E2" w:rsidP="00FF1630">
      <w:pPr>
        <w:rPr>
          <w:rFonts w:asciiTheme="minorEastAsia" w:eastAsiaTheme="minorEastAsia" w:hAnsiTheme="minorEastAsia"/>
          <w:color w:val="000000" w:themeColor="text1"/>
          <w:sz w:val="24"/>
          <w:szCs w:val="24"/>
        </w:rPr>
      </w:pPr>
      <w:r w:rsidRPr="00E82EC9">
        <w:rPr>
          <w:rFonts w:asciiTheme="minorEastAsia" w:eastAsiaTheme="minorEastAsia" w:hAnsiTheme="minorEastAsia" w:hint="eastAsia"/>
          <w:color w:val="000000" w:themeColor="text1"/>
          <w:sz w:val="24"/>
          <w:szCs w:val="24"/>
        </w:rPr>
        <w:t>（</w:t>
      </w:r>
      <w:hyperlink r:id="rId8" w:history="1">
        <w:r w:rsidRPr="00E82EC9">
          <w:rPr>
            <w:rStyle w:val="af4"/>
            <w:rFonts w:asciiTheme="minorEastAsia" w:eastAsiaTheme="minorEastAsia" w:hAnsiTheme="minorEastAsia"/>
            <w:color w:val="000000" w:themeColor="text1"/>
            <w:sz w:val="24"/>
            <w:szCs w:val="24"/>
          </w:rPr>
          <w:t>http://www.htc.nagoya-u.ac.jp/hokenkanri/hakusho/</w:t>
        </w:r>
      </w:hyperlink>
      <w:r w:rsidRPr="00E82EC9">
        <w:rPr>
          <w:rFonts w:asciiTheme="minorEastAsia" w:eastAsiaTheme="minorEastAsia" w:hAnsiTheme="minorEastAsia" w:hint="eastAsia"/>
          <w:color w:val="000000" w:themeColor="text1"/>
          <w:sz w:val="24"/>
          <w:szCs w:val="24"/>
        </w:rPr>
        <w:t>）</w:t>
      </w:r>
    </w:p>
    <w:p w14:paraId="3C4F4C3B" w14:textId="77777777" w:rsidR="001F07E2" w:rsidRPr="00E82EC9" w:rsidRDefault="001F07E2" w:rsidP="00FF1630">
      <w:pPr>
        <w:rPr>
          <w:rFonts w:asciiTheme="minorEastAsia" w:eastAsiaTheme="minorEastAsia" w:hAnsiTheme="minorEastAsia"/>
          <w:color w:val="000000" w:themeColor="text1"/>
          <w:sz w:val="24"/>
          <w:szCs w:val="24"/>
        </w:rPr>
      </w:pPr>
    </w:p>
    <w:sectPr w:rsidR="001F07E2" w:rsidRPr="00E82EC9" w:rsidSect="00A8398E">
      <w:headerReference w:type="default" r:id="rId9"/>
      <w:footerReference w:type="default" r:id="rId10"/>
      <w:pgSz w:w="11906" w:h="16838"/>
      <w:pgMar w:top="1985" w:right="1701" w:bottom="1701" w:left="1701"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D24DB1" w14:textId="77777777" w:rsidR="005747F9" w:rsidRDefault="005747F9" w:rsidP="0087488F">
      <w:r>
        <w:separator/>
      </w:r>
    </w:p>
  </w:endnote>
  <w:endnote w:type="continuationSeparator" w:id="0">
    <w:p w14:paraId="1E447204" w14:textId="77777777" w:rsidR="005747F9" w:rsidRDefault="005747F9" w:rsidP="0087488F">
      <w:r>
        <w:continuationSeparator/>
      </w:r>
    </w:p>
  </w:endnote>
  <w:endnote w:type="continuationNotice" w:id="1">
    <w:p w14:paraId="44AA1DCF" w14:textId="77777777" w:rsidR="005747F9" w:rsidRDefault="005747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C명조">
    <w:altName w:val="HGPｺﾞｼｯｸE"/>
    <w:charset w:val="4F"/>
    <w:family w:val="auto"/>
    <w:pitch w:val="variable"/>
    <w:sig w:usb0="00000001" w:usb1="00000000" w:usb2="01002406" w:usb3="00000000" w:csb0="00080000" w:csb1="00000000"/>
  </w:font>
  <w:font w:name="MS-Gothic">
    <w:altName w:val="HGPｺﾞｼｯｸE"/>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546993"/>
      <w:docPartObj>
        <w:docPartGallery w:val="Page Numbers (Bottom of Page)"/>
        <w:docPartUnique/>
      </w:docPartObj>
    </w:sdtPr>
    <w:sdtEndPr/>
    <w:sdtContent>
      <w:p w14:paraId="598DFFD1" w14:textId="04DF219C" w:rsidR="002C598F" w:rsidRDefault="002C598F">
        <w:pPr>
          <w:pStyle w:val="a7"/>
          <w:jc w:val="center"/>
        </w:pPr>
        <w:r>
          <w:fldChar w:fldCharType="begin"/>
        </w:r>
        <w:r>
          <w:instrText>PAGE   \* MERGEFORMAT</w:instrText>
        </w:r>
        <w:r>
          <w:fldChar w:fldCharType="separate"/>
        </w:r>
        <w:r w:rsidR="00351AB7" w:rsidRPr="00351AB7">
          <w:rPr>
            <w:noProof/>
            <w:lang w:val="ja-JP"/>
          </w:rPr>
          <w:t>0</w:t>
        </w:r>
        <w:r>
          <w:fldChar w:fldCharType="end"/>
        </w:r>
      </w:p>
    </w:sdtContent>
  </w:sdt>
  <w:p w14:paraId="6B6409FA" w14:textId="77777777" w:rsidR="002C598F" w:rsidRDefault="002C598F">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05F8F6" w14:textId="77777777" w:rsidR="005747F9" w:rsidRDefault="005747F9" w:rsidP="0087488F">
      <w:r>
        <w:separator/>
      </w:r>
    </w:p>
  </w:footnote>
  <w:footnote w:type="continuationSeparator" w:id="0">
    <w:p w14:paraId="6BB0AC69" w14:textId="77777777" w:rsidR="005747F9" w:rsidRDefault="005747F9" w:rsidP="0087488F">
      <w:r>
        <w:continuationSeparator/>
      </w:r>
    </w:p>
  </w:footnote>
  <w:footnote w:type="continuationNotice" w:id="1">
    <w:p w14:paraId="064E40E1" w14:textId="77777777" w:rsidR="005747F9" w:rsidRDefault="005747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8DC34" w14:textId="35455E78" w:rsidR="00A8398E" w:rsidRPr="00E82EC9" w:rsidRDefault="00CC1225" w:rsidP="00A8398E">
    <w:pPr>
      <w:pStyle w:val="a5"/>
      <w:jc w:val="right"/>
      <w:rPr>
        <w:color w:val="000000" w:themeColor="text1"/>
      </w:rPr>
    </w:pPr>
    <w:r w:rsidRPr="00E82EC9">
      <w:rPr>
        <w:rFonts w:hint="eastAsia"/>
        <w:color w:val="000000" w:themeColor="text1"/>
      </w:rPr>
      <w:t>令和</w:t>
    </w:r>
    <w:r w:rsidR="002229E6" w:rsidRPr="00E82EC9">
      <w:rPr>
        <w:rFonts w:hint="eastAsia"/>
        <w:color w:val="000000" w:themeColor="text1"/>
      </w:rPr>
      <w:t>2</w:t>
    </w:r>
    <w:r w:rsidR="00A8398E" w:rsidRPr="00E82EC9">
      <w:rPr>
        <w:rFonts w:hint="eastAsia"/>
        <w:color w:val="000000" w:themeColor="text1"/>
      </w:rPr>
      <w:t>年</w:t>
    </w:r>
    <w:r w:rsidR="00DD5075" w:rsidRPr="00E82EC9">
      <w:rPr>
        <w:rFonts w:hint="eastAsia"/>
        <w:color w:val="000000" w:themeColor="text1"/>
      </w:rPr>
      <w:t>10</w:t>
    </w:r>
    <w:r w:rsidR="00A8398E" w:rsidRPr="00E82EC9">
      <w:rPr>
        <w:rFonts w:hint="eastAsia"/>
        <w:color w:val="000000" w:themeColor="text1"/>
      </w:rPr>
      <w:t>月</w:t>
    </w:r>
    <w:r w:rsidR="00DD5075" w:rsidRPr="00E82EC9">
      <w:rPr>
        <w:rFonts w:hint="eastAsia"/>
        <w:color w:val="000000" w:themeColor="text1"/>
      </w:rPr>
      <w:t>14</w:t>
    </w:r>
    <w:r w:rsidR="00A8398E" w:rsidRPr="00E82EC9">
      <w:rPr>
        <w:rFonts w:hint="eastAsia"/>
        <w:color w:val="000000" w:themeColor="text1"/>
      </w:rPr>
      <w:t xml:space="preserve">日　作成　　　　　　　　　</w:t>
    </w:r>
    <w:r w:rsidR="00A8398E" w:rsidRPr="00E82EC9">
      <w:rPr>
        <w:rFonts w:hint="eastAsia"/>
        <w:color w:val="000000" w:themeColor="text1"/>
      </w:rPr>
      <w:t>Ver.</w:t>
    </w:r>
    <w:r w:rsidR="00DD5075" w:rsidRPr="00E82EC9">
      <w:rPr>
        <w:color w:val="000000" w:themeColor="text1"/>
      </w:rPr>
      <w:t xml:space="preserve"> </w:t>
    </w:r>
    <w:r w:rsidR="00DD5075" w:rsidRPr="00E82EC9">
      <w:rPr>
        <w:rFonts w:hint="eastAsia"/>
        <w:color w:val="000000" w:themeColor="text1"/>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E5607"/>
    <w:multiLevelType w:val="hybridMultilevel"/>
    <w:tmpl w:val="DBA4B188"/>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D5D22D2"/>
    <w:multiLevelType w:val="hybridMultilevel"/>
    <w:tmpl w:val="35A68208"/>
    <w:lvl w:ilvl="0" w:tplc="FC3062E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0DC4CFC"/>
    <w:multiLevelType w:val="hybridMultilevel"/>
    <w:tmpl w:val="1D3284C6"/>
    <w:lvl w:ilvl="0" w:tplc="F38843A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0F83C98"/>
    <w:multiLevelType w:val="hybridMultilevel"/>
    <w:tmpl w:val="18D4F020"/>
    <w:lvl w:ilvl="0" w:tplc="B51A44E2">
      <w:numFmt w:val="bullet"/>
      <w:lvlText w:val="□"/>
      <w:lvlJc w:val="left"/>
      <w:pPr>
        <w:ind w:left="600" w:hanging="360"/>
      </w:pPr>
      <w:rPr>
        <w:rFonts w:ascii="ＭＳ 明朝" w:eastAsia="ＭＳ 明朝" w:hAnsi="ＭＳ 明朝" w:cs="Times New Roman" w:hint="eastAsia"/>
        <w:color w:val="auto"/>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47DA40E1"/>
    <w:multiLevelType w:val="hybridMultilevel"/>
    <w:tmpl w:val="D2160E80"/>
    <w:lvl w:ilvl="0" w:tplc="278CA76E">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4E6F4624"/>
    <w:multiLevelType w:val="hybridMultilevel"/>
    <w:tmpl w:val="1F6A73EC"/>
    <w:lvl w:ilvl="0" w:tplc="B9C0AC42">
      <w:start w:val="1"/>
      <w:numFmt w:val="decimalEnclosedCircle"/>
      <w:lvlText w:val="%1"/>
      <w:lvlJc w:val="left"/>
      <w:pPr>
        <w:ind w:left="600" w:hanging="360"/>
      </w:pPr>
      <w:rPr>
        <w:rFonts w:hint="default"/>
      </w:rPr>
    </w:lvl>
    <w:lvl w:ilvl="1" w:tplc="04090017" w:tentative="1">
      <w:start w:val="1"/>
      <w:numFmt w:val="aiueoFullWidth"/>
      <w:lvlText w:val="(%2)"/>
      <w:lvlJc w:val="left"/>
      <w:pPr>
        <w:ind w:left="634" w:hanging="420"/>
      </w:pPr>
    </w:lvl>
    <w:lvl w:ilvl="2" w:tplc="04090011" w:tentative="1">
      <w:start w:val="1"/>
      <w:numFmt w:val="decimalEnclosedCircle"/>
      <w:lvlText w:val="%3"/>
      <w:lvlJc w:val="left"/>
      <w:pPr>
        <w:ind w:left="1054" w:hanging="420"/>
      </w:pPr>
    </w:lvl>
    <w:lvl w:ilvl="3" w:tplc="0409000F" w:tentative="1">
      <w:start w:val="1"/>
      <w:numFmt w:val="decimal"/>
      <w:lvlText w:val="%4."/>
      <w:lvlJc w:val="left"/>
      <w:pPr>
        <w:ind w:left="1474" w:hanging="420"/>
      </w:pPr>
    </w:lvl>
    <w:lvl w:ilvl="4" w:tplc="04090017" w:tentative="1">
      <w:start w:val="1"/>
      <w:numFmt w:val="aiueoFullWidth"/>
      <w:lvlText w:val="(%5)"/>
      <w:lvlJc w:val="left"/>
      <w:pPr>
        <w:ind w:left="1894" w:hanging="420"/>
      </w:pPr>
    </w:lvl>
    <w:lvl w:ilvl="5" w:tplc="04090011" w:tentative="1">
      <w:start w:val="1"/>
      <w:numFmt w:val="decimalEnclosedCircle"/>
      <w:lvlText w:val="%6"/>
      <w:lvlJc w:val="left"/>
      <w:pPr>
        <w:ind w:left="2314" w:hanging="420"/>
      </w:pPr>
    </w:lvl>
    <w:lvl w:ilvl="6" w:tplc="0409000F" w:tentative="1">
      <w:start w:val="1"/>
      <w:numFmt w:val="decimal"/>
      <w:lvlText w:val="%7."/>
      <w:lvlJc w:val="left"/>
      <w:pPr>
        <w:ind w:left="2734" w:hanging="420"/>
      </w:pPr>
    </w:lvl>
    <w:lvl w:ilvl="7" w:tplc="04090017" w:tentative="1">
      <w:start w:val="1"/>
      <w:numFmt w:val="aiueoFullWidth"/>
      <w:lvlText w:val="(%8)"/>
      <w:lvlJc w:val="left"/>
      <w:pPr>
        <w:ind w:left="3154" w:hanging="420"/>
      </w:pPr>
    </w:lvl>
    <w:lvl w:ilvl="8" w:tplc="04090011" w:tentative="1">
      <w:start w:val="1"/>
      <w:numFmt w:val="decimalEnclosedCircle"/>
      <w:lvlText w:val="%9"/>
      <w:lvlJc w:val="left"/>
      <w:pPr>
        <w:ind w:left="3574" w:hanging="420"/>
      </w:pPr>
    </w:lvl>
  </w:abstractNum>
  <w:abstractNum w:abstractNumId="6" w15:restartNumberingAfterBreak="0">
    <w:nsid w:val="747D2C20"/>
    <w:multiLevelType w:val="hybridMultilevel"/>
    <w:tmpl w:val="1F6A73EC"/>
    <w:lvl w:ilvl="0" w:tplc="B9C0AC42">
      <w:start w:val="1"/>
      <w:numFmt w:val="decimalEnclosedCircle"/>
      <w:lvlText w:val="%1"/>
      <w:lvlJc w:val="left"/>
      <w:pPr>
        <w:ind w:left="600" w:hanging="360"/>
      </w:pPr>
      <w:rPr>
        <w:rFonts w:hint="default"/>
      </w:rPr>
    </w:lvl>
    <w:lvl w:ilvl="1" w:tplc="04090017" w:tentative="1">
      <w:start w:val="1"/>
      <w:numFmt w:val="aiueoFullWidth"/>
      <w:lvlText w:val="(%2)"/>
      <w:lvlJc w:val="left"/>
      <w:pPr>
        <w:ind w:left="634" w:hanging="420"/>
      </w:pPr>
    </w:lvl>
    <w:lvl w:ilvl="2" w:tplc="04090011" w:tentative="1">
      <w:start w:val="1"/>
      <w:numFmt w:val="decimalEnclosedCircle"/>
      <w:lvlText w:val="%3"/>
      <w:lvlJc w:val="left"/>
      <w:pPr>
        <w:ind w:left="1054" w:hanging="420"/>
      </w:pPr>
    </w:lvl>
    <w:lvl w:ilvl="3" w:tplc="0409000F" w:tentative="1">
      <w:start w:val="1"/>
      <w:numFmt w:val="decimal"/>
      <w:lvlText w:val="%4."/>
      <w:lvlJc w:val="left"/>
      <w:pPr>
        <w:ind w:left="1474" w:hanging="420"/>
      </w:pPr>
    </w:lvl>
    <w:lvl w:ilvl="4" w:tplc="04090017" w:tentative="1">
      <w:start w:val="1"/>
      <w:numFmt w:val="aiueoFullWidth"/>
      <w:lvlText w:val="(%5)"/>
      <w:lvlJc w:val="left"/>
      <w:pPr>
        <w:ind w:left="1894" w:hanging="420"/>
      </w:pPr>
    </w:lvl>
    <w:lvl w:ilvl="5" w:tplc="04090011" w:tentative="1">
      <w:start w:val="1"/>
      <w:numFmt w:val="decimalEnclosedCircle"/>
      <w:lvlText w:val="%6"/>
      <w:lvlJc w:val="left"/>
      <w:pPr>
        <w:ind w:left="2314" w:hanging="420"/>
      </w:pPr>
    </w:lvl>
    <w:lvl w:ilvl="6" w:tplc="0409000F" w:tentative="1">
      <w:start w:val="1"/>
      <w:numFmt w:val="decimal"/>
      <w:lvlText w:val="%7."/>
      <w:lvlJc w:val="left"/>
      <w:pPr>
        <w:ind w:left="2734" w:hanging="420"/>
      </w:pPr>
    </w:lvl>
    <w:lvl w:ilvl="7" w:tplc="04090017" w:tentative="1">
      <w:start w:val="1"/>
      <w:numFmt w:val="aiueoFullWidth"/>
      <w:lvlText w:val="(%8)"/>
      <w:lvlJc w:val="left"/>
      <w:pPr>
        <w:ind w:left="3154" w:hanging="420"/>
      </w:pPr>
    </w:lvl>
    <w:lvl w:ilvl="8" w:tplc="04090011" w:tentative="1">
      <w:start w:val="1"/>
      <w:numFmt w:val="decimalEnclosedCircle"/>
      <w:lvlText w:val="%9"/>
      <w:lvlJc w:val="left"/>
      <w:pPr>
        <w:ind w:left="3574" w:hanging="420"/>
      </w:pPr>
    </w:lvl>
  </w:abstractNum>
  <w:abstractNum w:abstractNumId="7" w15:restartNumberingAfterBreak="0">
    <w:nsid w:val="762717AF"/>
    <w:multiLevelType w:val="hybridMultilevel"/>
    <w:tmpl w:val="45FAFB58"/>
    <w:lvl w:ilvl="0" w:tplc="94A899DE">
      <w:numFmt w:val="bullet"/>
      <w:lvlText w:val="□"/>
      <w:lvlJc w:val="left"/>
      <w:pPr>
        <w:ind w:left="1353" w:hanging="360"/>
      </w:pPr>
      <w:rPr>
        <w:rFonts w:ascii="ＭＳ 明朝" w:eastAsia="ＭＳ 明朝" w:hAnsi="ＭＳ 明朝" w:cs="Times New Roman" w:hint="eastAsia"/>
      </w:rPr>
    </w:lvl>
    <w:lvl w:ilvl="1" w:tplc="0409000B" w:tentative="1">
      <w:start w:val="1"/>
      <w:numFmt w:val="bullet"/>
      <w:lvlText w:val=""/>
      <w:lvlJc w:val="left"/>
      <w:pPr>
        <w:ind w:left="1833" w:hanging="420"/>
      </w:pPr>
      <w:rPr>
        <w:rFonts w:ascii="Wingdings" w:hAnsi="Wingdings" w:hint="default"/>
      </w:rPr>
    </w:lvl>
    <w:lvl w:ilvl="2" w:tplc="0409000D" w:tentative="1">
      <w:start w:val="1"/>
      <w:numFmt w:val="bullet"/>
      <w:lvlText w:val=""/>
      <w:lvlJc w:val="left"/>
      <w:pPr>
        <w:ind w:left="2253" w:hanging="420"/>
      </w:pPr>
      <w:rPr>
        <w:rFonts w:ascii="Wingdings" w:hAnsi="Wingdings" w:hint="default"/>
      </w:rPr>
    </w:lvl>
    <w:lvl w:ilvl="3" w:tplc="04090001" w:tentative="1">
      <w:start w:val="1"/>
      <w:numFmt w:val="bullet"/>
      <w:lvlText w:val=""/>
      <w:lvlJc w:val="left"/>
      <w:pPr>
        <w:ind w:left="2673" w:hanging="420"/>
      </w:pPr>
      <w:rPr>
        <w:rFonts w:ascii="Wingdings" w:hAnsi="Wingdings" w:hint="default"/>
      </w:rPr>
    </w:lvl>
    <w:lvl w:ilvl="4" w:tplc="0409000B" w:tentative="1">
      <w:start w:val="1"/>
      <w:numFmt w:val="bullet"/>
      <w:lvlText w:val=""/>
      <w:lvlJc w:val="left"/>
      <w:pPr>
        <w:ind w:left="3093" w:hanging="420"/>
      </w:pPr>
      <w:rPr>
        <w:rFonts w:ascii="Wingdings" w:hAnsi="Wingdings" w:hint="default"/>
      </w:rPr>
    </w:lvl>
    <w:lvl w:ilvl="5" w:tplc="0409000D" w:tentative="1">
      <w:start w:val="1"/>
      <w:numFmt w:val="bullet"/>
      <w:lvlText w:val=""/>
      <w:lvlJc w:val="left"/>
      <w:pPr>
        <w:ind w:left="3513" w:hanging="420"/>
      </w:pPr>
      <w:rPr>
        <w:rFonts w:ascii="Wingdings" w:hAnsi="Wingdings" w:hint="default"/>
      </w:rPr>
    </w:lvl>
    <w:lvl w:ilvl="6" w:tplc="04090001" w:tentative="1">
      <w:start w:val="1"/>
      <w:numFmt w:val="bullet"/>
      <w:lvlText w:val=""/>
      <w:lvlJc w:val="left"/>
      <w:pPr>
        <w:ind w:left="3933" w:hanging="420"/>
      </w:pPr>
      <w:rPr>
        <w:rFonts w:ascii="Wingdings" w:hAnsi="Wingdings" w:hint="default"/>
      </w:rPr>
    </w:lvl>
    <w:lvl w:ilvl="7" w:tplc="0409000B" w:tentative="1">
      <w:start w:val="1"/>
      <w:numFmt w:val="bullet"/>
      <w:lvlText w:val=""/>
      <w:lvlJc w:val="left"/>
      <w:pPr>
        <w:ind w:left="4353" w:hanging="420"/>
      </w:pPr>
      <w:rPr>
        <w:rFonts w:ascii="Wingdings" w:hAnsi="Wingdings" w:hint="default"/>
      </w:rPr>
    </w:lvl>
    <w:lvl w:ilvl="8" w:tplc="0409000D" w:tentative="1">
      <w:start w:val="1"/>
      <w:numFmt w:val="bullet"/>
      <w:lvlText w:val=""/>
      <w:lvlJc w:val="left"/>
      <w:pPr>
        <w:ind w:left="4773" w:hanging="420"/>
      </w:pPr>
      <w:rPr>
        <w:rFonts w:ascii="Wingdings" w:hAnsi="Wingdings" w:hint="default"/>
      </w:rPr>
    </w:lvl>
  </w:abstractNum>
  <w:num w:numId="1">
    <w:abstractNumId w:val="7"/>
  </w:num>
  <w:num w:numId="2">
    <w:abstractNumId w:val="4"/>
  </w:num>
  <w:num w:numId="3">
    <w:abstractNumId w:val="2"/>
  </w:num>
  <w:num w:numId="4">
    <w:abstractNumId w:val="1"/>
  </w:num>
  <w:num w:numId="5">
    <w:abstractNumId w:val="3"/>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404"/>
    <w:rsid w:val="000105A5"/>
    <w:rsid w:val="00013B07"/>
    <w:rsid w:val="00014245"/>
    <w:rsid w:val="0001672B"/>
    <w:rsid w:val="00020825"/>
    <w:rsid w:val="00022224"/>
    <w:rsid w:val="000253D4"/>
    <w:rsid w:val="000328E0"/>
    <w:rsid w:val="00035423"/>
    <w:rsid w:val="000429C5"/>
    <w:rsid w:val="000442DF"/>
    <w:rsid w:val="00044B66"/>
    <w:rsid w:val="00047A84"/>
    <w:rsid w:val="00047D43"/>
    <w:rsid w:val="00047E36"/>
    <w:rsid w:val="0005392C"/>
    <w:rsid w:val="00062D75"/>
    <w:rsid w:val="00063BAE"/>
    <w:rsid w:val="0006479F"/>
    <w:rsid w:val="00067B5D"/>
    <w:rsid w:val="000721E8"/>
    <w:rsid w:val="00075658"/>
    <w:rsid w:val="00082A33"/>
    <w:rsid w:val="00083AE4"/>
    <w:rsid w:val="00083BEF"/>
    <w:rsid w:val="000845CE"/>
    <w:rsid w:val="000845FD"/>
    <w:rsid w:val="000905A6"/>
    <w:rsid w:val="00093AA5"/>
    <w:rsid w:val="00093B56"/>
    <w:rsid w:val="00094577"/>
    <w:rsid w:val="000A07F8"/>
    <w:rsid w:val="000A2AAA"/>
    <w:rsid w:val="000A5EF2"/>
    <w:rsid w:val="000B0A71"/>
    <w:rsid w:val="000B5B00"/>
    <w:rsid w:val="000B69A0"/>
    <w:rsid w:val="000B7749"/>
    <w:rsid w:val="000C2915"/>
    <w:rsid w:val="000C2F81"/>
    <w:rsid w:val="000C3BA2"/>
    <w:rsid w:val="000C5AB0"/>
    <w:rsid w:val="000D27B5"/>
    <w:rsid w:val="000D5202"/>
    <w:rsid w:val="000E16E3"/>
    <w:rsid w:val="000E1E53"/>
    <w:rsid w:val="000E2247"/>
    <w:rsid w:val="000E3398"/>
    <w:rsid w:val="000E43C3"/>
    <w:rsid w:val="000E51FE"/>
    <w:rsid w:val="000E5223"/>
    <w:rsid w:val="000F3BA8"/>
    <w:rsid w:val="00101EBB"/>
    <w:rsid w:val="00120181"/>
    <w:rsid w:val="00121806"/>
    <w:rsid w:val="001223D9"/>
    <w:rsid w:val="00123361"/>
    <w:rsid w:val="00124C58"/>
    <w:rsid w:val="00131C15"/>
    <w:rsid w:val="0013306C"/>
    <w:rsid w:val="001344FB"/>
    <w:rsid w:val="00136370"/>
    <w:rsid w:val="00142BD0"/>
    <w:rsid w:val="001449AD"/>
    <w:rsid w:val="001558F9"/>
    <w:rsid w:val="0015749A"/>
    <w:rsid w:val="00160818"/>
    <w:rsid w:val="00161F4B"/>
    <w:rsid w:val="00165FA8"/>
    <w:rsid w:val="00166DC5"/>
    <w:rsid w:val="00166FFF"/>
    <w:rsid w:val="00177BEE"/>
    <w:rsid w:val="00177E62"/>
    <w:rsid w:val="001800B9"/>
    <w:rsid w:val="001830E9"/>
    <w:rsid w:val="00190671"/>
    <w:rsid w:val="001A2EE1"/>
    <w:rsid w:val="001A366D"/>
    <w:rsid w:val="001A70E3"/>
    <w:rsid w:val="001B02D2"/>
    <w:rsid w:val="001B5C7B"/>
    <w:rsid w:val="001B732E"/>
    <w:rsid w:val="001B74A5"/>
    <w:rsid w:val="001C1273"/>
    <w:rsid w:val="001C17CA"/>
    <w:rsid w:val="001C5F2E"/>
    <w:rsid w:val="001C69FC"/>
    <w:rsid w:val="001D32A3"/>
    <w:rsid w:val="001D3CE5"/>
    <w:rsid w:val="001D5DB7"/>
    <w:rsid w:val="001F0349"/>
    <w:rsid w:val="001F07E2"/>
    <w:rsid w:val="001F3393"/>
    <w:rsid w:val="001F7E02"/>
    <w:rsid w:val="00201778"/>
    <w:rsid w:val="0020257D"/>
    <w:rsid w:val="002039C0"/>
    <w:rsid w:val="002101FB"/>
    <w:rsid w:val="0021422D"/>
    <w:rsid w:val="00214B81"/>
    <w:rsid w:val="00216D88"/>
    <w:rsid w:val="0021748F"/>
    <w:rsid w:val="00217750"/>
    <w:rsid w:val="00220BD3"/>
    <w:rsid w:val="00220F9D"/>
    <w:rsid w:val="00222385"/>
    <w:rsid w:val="002229E6"/>
    <w:rsid w:val="00222EE1"/>
    <w:rsid w:val="00224195"/>
    <w:rsid w:val="00231A3A"/>
    <w:rsid w:val="0023359D"/>
    <w:rsid w:val="00235252"/>
    <w:rsid w:val="00235967"/>
    <w:rsid w:val="00242B22"/>
    <w:rsid w:val="002443AC"/>
    <w:rsid w:val="002445B0"/>
    <w:rsid w:val="00245F4E"/>
    <w:rsid w:val="002507DB"/>
    <w:rsid w:val="0025183F"/>
    <w:rsid w:val="00254FE4"/>
    <w:rsid w:val="00266B3B"/>
    <w:rsid w:val="00266C8B"/>
    <w:rsid w:val="00271F8C"/>
    <w:rsid w:val="00274555"/>
    <w:rsid w:val="00277D4D"/>
    <w:rsid w:val="00282C34"/>
    <w:rsid w:val="00286F54"/>
    <w:rsid w:val="00290B2E"/>
    <w:rsid w:val="0029137B"/>
    <w:rsid w:val="002A02E8"/>
    <w:rsid w:val="002A48DF"/>
    <w:rsid w:val="002A66FD"/>
    <w:rsid w:val="002B1741"/>
    <w:rsid w:val="002B31B4"/>
    <w:rsid w:val="002B52EE"/>
    <w:rsid w:val="002B576D"/>
    <w:rsid w:val="002C287E"/>
    <w:rsid w:val="002C52FD"/>
    <w:rsid w:val="002C598F"/>
    <w:rsid w:val="002C6C58"/>
    <w:rsid w:val="002D0D13"/>
    <w:rsid w:val="002D53DD"/>
    <w:rsid w:val="002E031F"/>
    <w:rsid w:val="002F0087"/>
    <w:rsid w:val="00300278"/>
    <w:rsid w:val="0030151F"/>
    <w:rsid w:val="00304FB2"/>
    <w:rsid w:val="003171F2"/>
    <w:rsid w:val="00317D7E"/>
    <w:rsid w:val="00327686"/>
    <w:rsid w:val="003279E7"/>
    <w:rsid w:val="00327FD4"/>
    <w:rsid w:val="003361A0"/>
    <w:rsid w:val="00340349"/>
    <w:rsid w:val="00340865"/>
    <w:rsid w:val="003414F5"/>
    <w:rsid w:val="00346C28"/>
    <w:rsid w:val="00347D75"/>
    <w:rsid w:val="00351AB7"/>
    <w:rsid w:val="00363ACD"/>
    <w:rsid w:val="00365916"/>
    <w:rsid w:val="00366B7B"/>
    <w:rsid w:val="00371E01"/>
    <w:rsid w:val="00372176"/>
    <w:rsid w:val="00375B7D"/>
    <w:rsid w:val="0038093E"/>
    <w:rsid w:val="003816ED"/>
    <w:rsid w:val="00381F30"/>
    <w:rsid w:val="00382845"/>
    <w:rsid w:val="003832F8"/>
    <w:rsid w:val="00392DF8"/>
    <w:rsid w:val="003965B2"/>
    <w:rsid w:val="003A14E7"/>
    <w:rsid w:val="003A257C"/>
    <w:rsid w:val="003A51A6"/>
    <w:rsid w:val="003B4214"/>
    <w:rsid w:val="003B4C27"/>
    <w:rsid w:val="003B4D54"/>
    <w:rsid w:val="003D1162"/>
    <w:rsid w:val="003D2729"/>
    <w:rsid w:val="003D58F4"/>
    <w:rsid w:val="003D5C1E"/>
    <w:rsid w:val="003D5E1A"/>
    <w:rsid w:val="003D61C8"/>
    <w:rsid w:val="003D6491"/>
    <w:rsid w:val="003D7BD3"/>
    <w:rsid w:val="003F17D5"/>
    <w:rsid w:val="003F7921"/>
    <w:rsid w:val="0040075C"/>
    <w:rsid w:val="00406410"/>
    <w:rsid w:val="004066EC"/>
    <w:rsid w:val="004119AE"/>
    <w:rsid w:val="00415F1A"/>
    <w:rsid w:val="004248CE"/>
    <w:rsid w:val="00426083"/>
    <w:rsid w:val="004327DF"/>
    <w:rsid w:val="004328FF"/>
    <w:rsid w:val="00433B3A"/>
    <w:rsid w:val="004421DB"/>
    <w:rsid w:val="00445E67"/>
    <w:rsid w:val="00447C8B"/>
    <w:rsid w:val="00450026"/>
    <w:rsid w:val="0045355C"/>
    <w:rsid w:val="0046323A"/>
    <w:rsid w:val="004722A1"/>
    <w:rsid w:val="00474BDD"/>
    <w:rsid w:val="00480F93"/>
    <w:rsid w:val="00483205"/>
    <w:rsid w:val="00486EC6"/>
    <w:rsid w:val="00491CEF"/>
    <w:rsid w:val="004955D4"/>
    <w:rsid w:val="004A1B27"/>
    <w:rsid w:val="004A6711"/>
    <w:rsid w:val="004B0324"/>
    <w:rsid w:val="004C0080"/>
    <w:rsid w:val="004C1A56"/>
    <w:rsid w:val="004C4D08"/>
    <w:rsid w:val="004C6FF1"/>
    <w:rsid w:val="004D04DA"/>
    <w:rsid w:val="004E15D7"/>
    <w:rsid w:val="004E6C2F"/>
    <w:rsid w:val="004F74C6"/>
    <w:rsid w:val="00503BE7"/>
    <w:rsid w:val="00504DE1"/>
    <w:rsid w:val="00506144"/>
    <w:rsid w:val="00510B14"/>
    <w:rsid w:val="00512307"/>
    <w:rsid w:val="0051234B"/>
    <w:rsid w:val="00514893"/>
    <w:rsid w:val="00514F80"/>
    <w:rsid w:val="00530333"/>
    <w:rsid w:val="005311D1"/>
    <w:rsid w:val="00533BCD"/>
    <w:rsid w:val="005361E1"/>
    <w:rsid w:val="00537832"/>
    <w:rsid w:val="00542D83"/>
    <w:rsid w:val="00542EB3"/>
    <w:rsid w:val="00544C1C"/>
    <w:rsid w:val="00553815"/>
    <w:rsid w:val="00557061"/>
    <w:rsid w:val="005571C3"/>
    <w:rsid w:val="0056652C"/>
    <w:rsid w:val="00567286"/>
    <w:rsid w:val="005676E9"/>
    <w:rsid w:val="00571D8B"/>
    <w:rsid w:val="005747F9"/>
    <w:rsid w:val="005814B8"/>
    <w:rsid w:val="005829E3"/>
    <w:rsid w:val="00584337"/>
    <w:rsid w:val="0058450A"/>
    <w:rsid w:val="00585E5A"/>
    <w:rsid w:val="00590156"/>
    <w:rsid w:val="0059219A"/>
    <w:rsid w:val="005959F8"/>
    <w:rsid w:val="00597385"/>
    <w:rsid w:val="005A18FA"/>
    <w:rsid w:val="005A559A"/>
    <w:rsid w:val="005B0D48"/>
    <w:rsid w:val="005B47F5"/>
    <w:rsid w:val="005C09E8"/>
    <w:rsid w:val="005C64EE"/>
    <w:rsid w:val="005D4169"/>
    <w:rsid w:val="005D6481"/>
    <w:rsid w:val="005E0D65"/>
    <w:rsid w:val="005E115E"/>
    <w:rsid w:val="005E1F9C"/>
    <w:rsid w:val="005E53EE"/>
    <w:rsid w:val="005E5BF8"/>
    <w:rsid w:val="005F2CA6"/>
    <w:rsid w:val="005F44CA"/>
    <w:rsid w:val="005F79EA"/>
    <w:rsid w:val="0060018B"/>
    <w:rsid w:val="00605A59"/>
    <w:rsid w:val="00607D90"/>
    <w:rsid w:val="00616468"/>
    <w:rsid w:val="00617D9C"/>
    <w:rsid w:val="00622188"/>
    <w:rsid w:val="006252E6"/>
    <w:rsid w:val="0062727E"/>
    <w:rsid w:val="006275D8"/>
    <w:rsid w:val="00627B4A"/>
    <w:rsid w:val="00634905"/>
    <w:rsid w:val="006419A9"/>
    <w:rsid w:val="00646C60"/>
    <w:rsid w:val="0066281F"/>
    <w:rsid w:val="006664F2"/>
    <w:rsid w:val="006703DA"/>
    <w:rsid w:val="00670C38"/>
    <w:rsid w:val="0067403C"/>
    <w:rsid w:val="00674D54"/>
    <w:rsid w:val="0067790C"/>
    <w:rsid w:val="00684F03"/>
    <w:rsid w:val="0069094F"/>
    <w:rsid w:val="006917FA"/>
    <w:rsid w:val="00697514"/>
    <w:rsid w:val="00697772"/>
    <w:rsid w:val="006A0204"/>
    <w:rsid w:val="006A0638"/>
    <w:rsid w:val="006A17D6"/>
    <w:rsid w:val="006A6C17"/>
    <w:rsid w:val="006B2931"/>
    <w:rsid w:val="006C0EC5"/>
    <w:rsid w:val="006C5569"/>
    <w:rsid w:val="006D4FCC"/>
    <w:rsid w:val="006E072C"/>
    <w:rsid w:val="006E1535"/>
    <w:rsid w:val="006E358C"/>
    <w:rsid w:val="006E393C"/>
    <w:rsid w:val="006F3CD1"/>
    <w:rsid w:val="006F404A"/>
    <w:rsid w:val="006F484A"/>
    <w:rsid w:val="006F64FA"/>
    <w:rsid w:val="007007C7"/>
    <w:rsid w:val="00704557"/>
    <w:rsid w:val="00704561"/>
    <w:rsid w:val="00711A2C"/>
    <w:rsid w:val="00711D5C"/>
    <w:rsid w:val="007173AB"/>
    <w:rsid w:val="007174E0"/>
    <w:rsid w:val="00717E62"/>
    <w:rsid w:val="007213A2"/>
    <w:rsid w:val="007233D2"/>
    <w:rsid w:val="00725571"/>
    <w:rsid w:val="00730A9D"/>
    <w:rsid w:val="007332EE"/>
    <w:rsid w:val="007358C1"/>
    <w:rsid w:val="00742E60"/>
    <w:rsid w:val="00744EA3"/>
    <w:rsid w:val="00746FA6"/>
    <w:rsid w:val="007517BE"/>
    <w:rsid w:val="007527A3"/>
    <w:rsid w:val="0075656D"/>
    <w:rsid w:val="00757294"/>
    <w:rsid w:val="00760C30"/>
    <w:rsid w:val="00761658"/>
    <w:rsid w:val="00761747"/>
    <w:rsid w:val="00761D77"/>
    <w:rsid w:val="0076231B"/>
    <w:rsid w:val="00771570"/>
    <w:rsid w:val="007724F3"/>
    <w:rsid w:val="007747B8"/>
    <w:rsid w:val="00777DFC"/>
    <w:rsid w:val="00786586"/>
    <w:rsid w:val="007875A3"/>
    <w:rsid w:val="00790028"/>
    <w:rsid w:val="007904F4"/>
    <w:rsid w:val="007932B7"/>
    <w:rsid w:val="0079465E"/>
    <w:rsid w:val="00797660"/>
    <w:rsid w:val="007A15F0"/>
    <w:rsid w:val="007A43A5"/>
    <w:rsid w:val="007B52EE"/>
    <w:rsid w:val="007B6FA9"/>
    <w:rsid w:val="007C108F"/>
    <w:rsid w:val="007D14FC"/>
    <w:rsid w:val="007D405C"/>
    <w:rsid w:val="007E146A"/>
    <w:rsid w:val="007E4CF2"/>
    <w:rsid w:val="007F00C0"/>
    <w:rsid w:val="007F0396"/>
    <w:rsid w:val="007F5984"/>
    <w:rsid w:val="00803502"/>
    <w:rsid w:val="008041AA"/>
    <w:rsid w:val="0080748C"/>
    <w:rsid w:val="00826B70"/>
    <w:rsid w:val="00830B33"/>
    <w:rsid w:val="00833362"/>
    <w:rsid w:val="0083593D"/>
    <w:rsid w:val="008368C7"/>
    <w:rsid w:val="00841B27"/>
    <w:rsid w:val="00843142"/>
    <w:rsid w:val="00843E89"/>
    <w:rsid w:val="00844EED"/>
    <w:rsid w:val="00847825"/>
    <w:rsid w:val="00861A58"/>
    <w:rsid w:val="00862BC5"/>
    <w:rsid w:val="008652C0"/>
    <w:rsid w:val="00866437"/>
    <w:rsid w:val="008677A9"/>
    <w:rsid w:val="00873CDD"/>
    <w:rsid w:val="0087488F"/>
    <w:rsid w:val="008808F6"/>
    <w:rsid w:val="00883EFD"/>
    <w:rsid w:val="00885BD8"/>
    <w:rsid w:val="008909B8"/>
    <w:rsid w:val="008912C3"/>
    <w:rsid w:val="00892C6E"/>
    <w:rsid w:val="008A05FF"/>
    <w:rsid w:val="008A129E"/>
    <w:rsid w:val="008A250D"/>
    <w:rsid w:val="008B0876"/>
    <w:rsid w:val="008B6413"/>
    <w:rsid w:val="008B6D8E"/>
    <w:rsid w:val="008B79E4"/>
    <w:rsid w:val="008C2079"/>
    <w:rsid w:val="008C3588"/>
    <w:rsid w:val="008C3FB0"/>
    <w:rsid w:val="008C7BC3"/>
    <w:rsid w:val="008D1154"/>
    <w:rsid w:val="008E379E"/>
    <w:rsid w:val="008E4D49"/>
    <w:rsid w:val="008F2C95"/>
    <w:rsid w:val="00916438"/>
    <w:rsid w:val="00921DF2"/>
    <w:rsid w:val="009309CF"/>
    <w:rsid w:val="00932A3F"/>
    <w:rsid w:val="00935286"/>
    <w:rsid w:val="0094117E"/>
    <w:rsid w:val="00947917"/>
    <w:rsid w:val="0094792B"/>
    <w:rsid w:val="0095023B"/>
    <w:rsid w:val="009530F8"/>
    <w:rsid w:val="00963F7B"/>
    <w:rsid w:val="00964950"/>
    <w:rsid w:val="00971F67"/>
    <w:rsid w:val="00972F16"/>
    <w:rsid w:val="0097720A"/>
    <w:rsid w:val="00982B39"/>
    <w:rsid w:val="009831AC"/>
    <w:rsid w:val="00986DC6"/>
    <w:rsid w:val="00987E11"/>
    <w:rsid w:val="00991AAD"/>
    <w:rsid w:val="00992BF7"/>
    <w:rsid w:val="00994007"/>
    <w:rsid w:val="009A4520"/>
    <w:rsid w:val="009A4815"/>
    <w:rsid w:val="009A5450"/>
    <w:rsid w:val="009A5719"/>
    <w:rsid w:val="009A58C1"/>
    <w:rsid w:val="009B4AE7"/>
    <w:rsid w:val="009B7910"/>
    <w:rsid w:val="009C07E3"/>
    <w:rsid w:val="009C0F40"/>
    <w:rsid w:val="009C3B22"/>
    <w:rsid w:val="009D0A13"/>
    <w:rsid w:val="009D0D9D"/>
    <w:rsid w:val="009D1FCE"/>
    <w:rsid w:val="009E1C9C"/>
    <w:rsid w:val="009E23FB"/>
    <w:rsid w:val="009E67A9"/>
    <w:rsid w:val="009F4A54"/>
    <w:rsid w:val="009F56A3"/>
    <w:rsid w:val="009F5FB2"/>
    <w:rsid w:val="00A012FE"/>
    <w:rsid w:val="00A04695"/>
    <w:rsid w:val="00A05EE1"/>
    <w:rsid w:val="00A074DF"/>
    <w:rsid w:val="00A13B7C"/>
    <w:rsid w:val="00A168A7"/>
    <w:rsid w:val="00A16FD6"/>
    <w:rsid w:val="00A20EA0"/>
    <w:rsid w:val="00A354C0"/>
    <w:rsid w:val="00A36807"/>
    <w:rsid w:val="00A417E2"/>
    <w:rsid w:val="00A41D54"/>
    <w:rsid w:val="00A43187"/>
    <w:rsid w:val="00A44642"/>
    <w:rsid w:val="00A47B22"/>
    <w:rsid w:val="00A5281F"/>
    <w:rsid w:val="00A5566F"/>
    <w:rsid w:val="00A572B4"/>
    <w:rsid w:val="00A60655"/>
    <w:rsid w:val="00A636CF"/>
    <w:rsid w:val="00A647F6"/>
    <w:rsid w:val="00A664CA"/>
    <w:rsid w:val="00A7392A"/>
    <w:rsid w:val="00A829B9"/>
    <w:rsid w:val="00A82D14"/>
    <w:rsid w:val="00A82F36"/>
    <w:rsid w:val="00A8398E"/>
    <w:rsid w:val="00A930F9"/>
    <w:rsid w:val="00A94DDA"/>
    <w:rsid w:val="00A959E1"/>
    <w:rsid w:val="00A97DCD"/>
    <w:rsid w:val="00AA3EAB"/>
    <w:rsid w:val="00AA4FCB"/>
    <w:rsid w:val="00AB5218"/>
    <w:rsid w:val="00AC4525"/>
    <w:rsid w:val="00AD09C8"/>
    <w:rsid w:val="00AD20E8"/>
    <w:rsid w:val="00AD4B22"/>
    <w:rsid w:val="00AD5ED8"/>
    <w:rsid w:val="00AD7DC0"/>
    <w:rsid w:val="00AE5FFA"/>
    <w:rsid w:val="00AF1F36"/>
    <w:rsid w:val="00AF42D9"/>
    <w:rsid w:val="00AF6A46"/>
    <w:rsid w:val="00AF6A91"/>
    <w:rsid w:val="00AF79F4"/>
    <w:rsid w:val="00B00CA8"/>
    <w:rsid w:val="00B02B3E"/>
    <w:rsid w:val="00B02E4C"/>
    <w:rsid w:val="00B04C43"/>
    <w:rsid w:val="00B0574C"/>
    <w:rsid w:val="00B06313"/>
    <w:rsid w:val="00B07A69"/>
    <w:rsid w:val="00B1214D"/>
    <w:rsid w:val="00B13D82"/>
    <w:rsid w:val="00B160AB"/>
    <w:rsid w:val="00B179DD"/>
    <w:rsid w:val="00B214BA"/>
    <w:rsid w:val="00B24710"/>
    <w:rsid w:val="00B2719E"/>
    <w:rsid w:val="00B303FD"/>
    <w:rsid w:val="00B36AE2"/>
    <w:rsid w:val="00B36EA1"/>
    <w:rsid w:val="00B37B30"/>
    <w:rsid w:val="00B43D9B"/>
    <w:rsid w:val="00B449A2"/>
    <w:rsid w:val="00B54D93"/>
    <w:rsid w:val="00B624CC"/>
    <w:rsid w:val="00B63CB8"/>
    <w:rsid w:val="00B65D03"/>
    <w:rsid w:val="00B662FE"/>
    <w:rsid w:val="00B66FFB"/>
    <w:rsid w:val="00B742A3"/>
    <w:rsid w:val="00B74A18"/>
    <w:rsid w:val="00B77BEA"/>
    <w:rsid w:val="00B924EB"/>
    <w:rsid w:val="00B93375"/>
    <w:rsid w:val="00B94CFF"/>
    <w:rsid w:val="00BA4CDC"/>
    <w:rsid w:val="00BA6F49"/>
    <w:rsid w:val="00BA7E3B"/>
    <w:rsid w:val="00BB0C0D"/>
    <w:rsid w:val="00BB674E"/>
    <w:rsid w:val="00BB7EF5"/>
    <w:rsid w:val="00BC0F5C"/>
    <w:rsid w:val="00BC21DC"/>
    <w:rsid w:val="00BD0540"/>
    <w:rsid w:val="00BE3564"/>
    <w:rsid w:val="00BE4FEC"/>
    <w:rsid w:val="00BF0B4F"/>
    <w:rsid w:val="00BF234F"/>
    <w:rsid w:val="00BF4350"/>
    <w:rsid w:val="00BF6708"/>
    <w:rsid w:val="00C00D37"/>
    <w:rsid w:val="00C12E06"/>
    <w:rsid w:val="00C13B39"/>
    <w:rsid w:val="00C14758"/>
    <w:rsid w:val="00C16F5A"/>
    <w:rsid w:val="00C243DE"/>
    <w:rsid w:val="00C257C7"/>
    <w:rsid w:val="00C319F2"/>
    <w:rsid w:val="00C34752"/>
    <w:rsid w:val="00C3499B"/>
    <w:rsid w:val="00C351B9"/>
    <w:rsid w:val="00C354A0"/>
    <w:rsid w:val="00C45C68"/>
    <w:rsid w:val="00C51725"/>
    <w:rsid w:val="00C61F43"/>
    <w:rsid w:val="00C62AA8"/>
    <w:rsid w:val="00C65771"/>
    <w:rsid w:val="00C70867"/>
    <w:rsid w:val="00C72C38"/>
    <w:rsid w:val="00C734CA"/>
    <w:rsid w:val="00C804F7"/>
    <w:rsid w:val="00C825AB"/>
    <w:rsid w:val="00C8487F"/>
    <w:rsid w:val="00C901A9"/>
    <w:rsid w:val="00C9253A"/>
    <w:rsid w:val="00C92CB9"/>
    <w:rsid w:val="00C93CE5"/>
    <w:rsid w:val="00CA0291"/>
    <w:rsid w:val="00CA340F"/>
    <w:rsid w:val="00CA3B19"/>
    <w:rsid w:val="00CA483E"/>
    <w:rsid w:val="00CB0654"/>
    <w:rsid w:val="00CB22A7"/>
    <w:rsid w:val="00CC1225"/>
    <w:rsid w:val="00CC40F9"/>
    <w:rsid w:val="00CC4F2A"/>
    <w:rsid w:val="00CC5BE2"/>
    <w:rsid w:val="00CC7796"/>
    <w:rsid w:val="00CD439A"/>
    <w:rsid w:val="00CD4BAB"/>
    <w:rsid w:val="00CD5015"/>
    <w:rsid w:val="00CD5658"/>
    <w:rsid w:val="00CD7C5C"/>
    <w:rsid w:val="00CE0522"/>
    <w:rsid w:val="00CE1131"/>
    <w:rsid w:val="00CE1FA6"/>
    <w:rsid w:val="00CF122E"/>
    <w:rsid w:val="00CF35C5"/>
    <w:rsid w:val="00CF4A45"/>
    <w:rsid w:val="00CF74D7"/>
    <w:rsid w:val="00D018CD"/>
    <w:rsid w:val="00D018FA"/>
    <w:rsid w:val="00D06C9D"/>
    <w:rsid w:val="00D10BA2"/>
    <w:rsid w:val="00D207A8"/>
    <w:rsid w:val="00D20E13"/>
    <w:rsid w:val="00D22EA5"/>
    <w:rsid w:val="00D248F0"/>
    <w:rsid w:val="00D26A1A"/>
    <w:rsid w:val="00D306F1"/>
    <w:rsid w:val="00D33DC7"/>
    <w:rsid w:val="00D371A0"/>
    <w:rsid w:val="00D40677"/>
    <w:rsid w:val="00D40A28"/>
    <w:rsid w:val="00D41981"/>
    <w:rsid w:val="00D423E4"/>
    <w:rsid w:val="00D52D10"/>
    <w:rsid w:val="00D55D5C"/>
    <w:rsid w:val="00D57824"/>
    <w:rsid w:val="00D62938"/>
    <w:rsid w:val="00D6589B"/>
    <w:rsid w:val="00D72E6B"/>
    <w:rsid w:val="00D77063"/>
    <w:rsid w:val="00D83F2B"/>
    <w:rsid w:val="00D86140"/>
    <w:rsid w:val="00D87951"/>
    <w:rsid w:val="00D92A87"/>
    <w:rsid w:val="00DA1404"/>
    <w:rsid w:val="00DA2884"/>
    <w:rsid w:val="00DA691F"/>
    <w:rsid w:val="00DB29D2"/>
    <w:rsid w:val="00DC0574"/>
    <w:rsid w:val="00DC4126"/>
    <w:rsid w:val="00DC6B10"/>
    <w:rsid w:val="00DD0996"/>
    <w:rsid w:val="00DD23C3"/>
    <w:rsid w:val="00DD354F"/>
    <w:rsid w:val="00DD3FB0"/>
    <w:rsid w:val="00DD5075"/>
    <w:rsid w:val="00DD62E8"/>
    <w:rsid w:val="00DF1B3A"/>
    <w:rsid w:val="00DF2E9D"/>
    <w:rsid w:val="00DF2F57"/>
    <w:rsid w:val="00E02288"/>
    <w:rsid w:val="00E04C86"/>
    <w:rsid w:val="00E06B2E"/>
    <w:rsid w:val="00E14C33"/>
    <w:rsid w:val="00E16E3F"/>
    <w:rsid w:val="00E22F02"/>
    <w:rsid w:val="00E36B30"/>
    <w:rsid w:val="00E404BB"/>
    <w:rsid w:val="00E4276B"/>
    <w:rsid w:val="00E43056"/>
    <w:rsid w:val="00E454EB"/>
    <w:rsid w:val="00E464D8"/>
    <w:rsid w:val="00E5214C"/>
    <w:rsid w:val="00E650DB"/>
    <w:rsid w:val="00E80F1A"/>
    <w:rsid w:val="00E82EC9"/>
    <w:rsid w:val="00E931EE"/>
    <w:rsid w:val="00E94CDA"/>
    <w:rsid w:val="00E95731"/>
    <w:rsid w:val="00E95A0A"/>
    <w:rsid w:val="00E95C87"/>
    <w:rsid w:val="00E95F28"/>
    <w:rsid w:val="00E97155"/>
    <w:rsid w:val="00EA2FF7"/>
    <w:rsid w:val="00EA369A"/>
    <w:rsid w:val="00EB0E33"/>
    <w:rsid w:val="00EB61ED"/>
    <w:rsid w:val="00EB63E7"/>
    <w:rsid w:val="00EC1E67"/>
    <w:rsid w:val="00ED10E8"/>
    <w:rsid w:val="00ED56C0"/>
    <w:rsid w:val="00ED6D83"/>
    <w:rsid w:val="00ED7C32"/>
    <w:rsid w:val="00EF0444"/>
    <w:rsid w:val="00EF1459"/>
    <w:rsid w:val="00EF59E1"/>
    <w:rsid w:val="00EF637C"/>
    <w:rsid w:val="00F04F0C"/>
    <w:rsid w:val="00F12921"/>
    <w:rsid w:val="00F2056B"/>
    <w:rsid w:val="00F25667"/>
    <w:rsid w:val="00F357D5"/>
    <w:rsid w:val="00F45DD3"/>
    <w:rsid w:val="00F468C8"/>
    <w:rsid w:val="00F46FCA"/>
    <w:rsid w:val="00F477BD"/>
    <w:rsid w:val="00F50D12"/>
    <w:rsid w:val="00F54135"/>
    <w:rsid w:val="00F542DC"/>
    <w:rsid w:val="00F55B82"/>
    <w:rsid w:val="00F63F4E"/>
    <w:rsid w:val="00F76C89"/>
    <w:rsid w:val="00F81A67"/>
    <w:rsid w:val="00F81B74"/>
    <w:rsid w:val="00F83BA9"/>
    <w:rsid w:val="00F8550B"/>
    <w:rsid w:val="00F855D3"/>
    <w:rsid w:val="00F94132"/>
    <w:rsid w:val="00F9537A"/>
    <w:rsid w:val="00FA37FC"/>
    <w:rsid w:val="00FA4BAE"/>
    <w:rsid w:val="00FA6D36"/>
    <w:rsid w:val="00FB4430"/>
    <w:rsid w:val="00FB7A14"/>
    <w:rsid w:val="00FC0C18"/>
    <w:rsid w:val="00FC3745"/>
    <w:rsid w:val="00FC3C02"/>
    <w:rsid w:val="00FC58CE"/>
    <w:rsid w:val="00FD0CE8"/>
    <w:rsid w:val="00FE2983"/>
    <w:rsid w:val="00FE6120"/>
    <w:rsid w:val="00FE6FB7"/>
    <w:rsid w:val="00FF06AE"/>
    <w:rsid w:val="00FF1630"/>
    <w:rsid w:val="00FF1A67"/>
    <w:rsid w:val="00FF6742"/>
    <w:rsid w:val="00FF7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FE60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1404"/>
    <w:pPr>
      <w:widowControl w:val="0"/>
      <w:jc w:val="both"/>
    </w:pPr>
    <w:rPr>
      <w:kern w:val="2"/>
      <w:sz w:val="21"/>
      <w:szCs w:val="22"/>
    </w:rPr>
  </w:style>
  <w:style w:type="paragraph" w:styleId="1">
    <w:name w:val="heading 1"/>
    <w:basedOn w:val="a"/>
    <w:next w:val="a"/>
    <w:link w:val="10"/>
    <w:uiPriority w:val="9"/>
    <w:qFormat/>
    <w:rsid w:val="00D41981"/>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unhideWhenUsed/>
    <w:rsid w:val="00DA1404"/>
    <w:rPr>
      <w:szCs w:val="24"/>
    </w:rPr>
  </w:style>
  <w:style w:type="character" w:customStyle="1" w:styleId="a4">
    <w:name w:val="本文 (文字)"/>
    <w:link w:val="a3"/>
    <w:semiHidden/>
    <w:rsid w:val="00DA1404"/>
    <w:rPr>
      <w:rFonts w:ascii="Century" w:eastAsia="ＭＳ 明朝" w:hAnsi="Century" w:cs="Times New Roman"/>
      <w:szCs w:val="24"/>
    </w:rPr>
  </w:style>
  <w:style w:type="paragraph" w:styleId="a5">
    <w:name w:val="header"/>
    <w:basedOn w:val="a"/>
    <w:link w:val="a6"/>
    <w:uiPriority w:val="99"/>
    <w:unhideWhenUsed/>
    <w:rsid w:val="0087488F"/>
    <w:pPr>
      <w:tabs>
        <w:tab w:val="center" w:pos="4252"/>
        <w:tab w:val="right" w:pos="8504"/>
      </w:tabs>
      <w:snapToGrid w:val="0"/>
    </w:pPr>
  </w:style>
  <w:style w:type="character" w:customStyle="1" w:styleId="a6">
    <w:name w:val="ヘッダー (文字)"/>
    <w:link w:val="a5"/>
    <w:uiPriority w:val="99"/>
    <w:rsid w:val="0087488F"/>
    <w:rPr>
      <w:rFonts w:ascii="Century" w:eastAsia="ＭＳ 明朝" w:hAnsi="Century" w:cs="Times New Roman"/>
    </w:rPr>
  </w:style>
  <w:style w:type="paragraph" w:styleId="a7">
    <w:name w:val="footer"/>
    <w:basedOn w:val="a"/>
    <w:link w:val="a8"/>
    <w:uiPriority w:val="99"/>
    <w:unhideWhenUsed/>
    <w:rsid w:val="0087488F"/>
    <w:pPr>
      <w:tabs>
        <w:tab w:val="center" w:pos="4252"/>
        <w:tab w:val="right" w:pos="8504"/>
      </w:tabs>
      <w:snapToGrid w:val="0"/>
    </w:pPr>
  </w:style>
  <w:style w:type="character" w:customStyle="1" w:styleId="a8">
    <w:name w:val="フッター (文字)"/>
    <w:link w:val="a7"/>
    <w:uiPriority w:val="99"/>
    <w:rsid w:val="0087488F"/>
    <w:rPr>
      <w:rFonts w:ascii="Century" w:eastAsia="ＭＳ 明朝" w:hAnsi="Century" w:cs="Times New Roman"/>
    </w:rPr>
  </w:style>
  <w:style w:type="paragraph" w:styleId="a9">
    <w:name w:val="List Paragraph"/>
    <w:basedOn w:val="a"/>
    <w:uiPriority w:val="34"/>
    <w:qFormat/>
    <w:rsid w:val="006E393C"/>
    <w:pPr>
      <w:ind w:leftChars="400" w:left="840"/>
    </w:pPr>
  </w:style>
  <w:style w:type="character" w:customStyle="1" w:styleId="10">
    <w:name w:val="見出し 1 (文字)"/>
    <w:link w:val="1"/>
    <w:uiPriority w:val="9"/>
    <w:rsid w:val="00D41981"/>
    <w:rPr>
      <w:rFonts w:ascii="Arial" w:eastAsia="ＭＳ ゴシック" w:hAnsi="Arial" w:cs="Times New Roman"/>
      <w:sz w:val="24"/>
      <w:szCs w:val="24"/>
    </w:rPr>
  </w:style>
  <w:style w:type="paragraph" w:styleId="aa">
    <w:name w:val="Body Text Indent"/>
    <w:basedOn w:val="a"/>
    <w:link w:val="ab"/>
    <w:uiPriority w:val="99"/>
    <w:semiHidden/>
    <w:unhideWhenUsed/>
    <w:rsid w:val="00DA2884"/>
    <w:pPr>
      <w:ind w:leftChars="400" w:left="851"/>
    </w:pPr>
  </w:style>
  <w:style w:type="character" w:customStyle="1" w:styleId="ab">
    <w:name w:val="本文インデント (文字)"/>
    <w:link w:val="aa"/>
    <w:uiPriority w:val="99"/>
    <w:semiHidden/>
    <w:rsid w:val="00DA2884"/>
    <w:rPr>
      <w:rFonts w:ascii="Century" w:eastAsia="ＭＳ 明朝" w:hAnsi="Century" w:cs="Times New Roman"/>
    </w:rPr>
  </w:style>
  <w:style w:type="character" w:styleId="ac">
    <w:name w:val="annotation reference"/>
    <w:uiPriority w:val="99"/>
    <w:semiHidden/>
    <w:unhideWhenUsed/>
    <w:rsid w:val="007C108F"/>
    <w:rPr>
      <w:sz w:val="18"/>
      <w:szCs w:val="18"/>
    </w:rPr>
  </w:style>
  <w:style w:type="paragraph" w:styleId="ad">
    <w:name w:val="annotation text"/>
    <w:basedOn w:val="a"/>
    <w:link w:val="ae"/>
    <w:uiPriority w:val="99"/>
    <w:unhideWhenUsed/>
    <w:rsid w:val="007C108F"/>
    <w:pPr>
      <w:jc w:val="left"/>
    </w:pPr>
  </w:style>
  <w:style w:type="character" w:customStyle="1" w:styleId="ae">
    <w:name w:val="コメント文字列 (文字)"/>
    <w:link w:val="ad"/>
    <w:uiPriority w:val="99"/>
    <w:rsid w:val="007C108F"/>
    <w:rPr>
      <w:kern w:val="2"/>
      <w:sz w:val="21"/>
      <w:szCs w:val="22"/>
    </w:rPr>
  </w:style>
  <w:style w:type="paragraph" w:styleId="af">
    <w:name w:val="Balloon Text"/>
    <w:basedOn w:val="a"/>
    <w:link w:val="af0"/>
    <w:uiPriority w:val="99"/>
    <w:semiHidden/>
    <w:unhideWhenUsed/>
    <w:rsid w:val="007C108F"/>
    <w:rPr>
      <w:rFonts w:ascii="Arial" w:eastAsia="ＭＳ ゴシック" w:hAnsi="Arial"/>
      <w:sz w:val="18"/>
      <w:szCs w:val="18"/>
    </w:rPr>
  </w:style>
  <w:style w:type="character" w:customStyle="1" w:styleId="af0">
    <w:name w:val="吹き出し (文字)"/>
    <w:link w:val="af"/>
    <w:uiPriority w:val="99"/>
    <w:semiHidden/>
    <w:rsid w:val="007C108F"/>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503BE7"/>
    <w:rPr>
      <w:b/>
      <w:bCs/>
    </w:rPr>
  </w:style>
  <w:style w:type="character" w:customStyle="1" w:styleId="af2">
    <w:name w:val="コメント内容 (文字)"/>
    <w:link w:val="af1"/>
    <w:uiPriority w:val="99"/>
    <w:semiHidden/>
    <w:rsid w:val="00503BE7"/>
    <w:rPr>
      <w:b/>
      <w:bCs/>
      <w:kern w:val="2"/>
      <w:sz w:val="21"/>
      <w:szCs w:val="22"/>
    </w:rPr>
  </w:style>
  <w:style w:type="paragraph" w:styleId="af3">
    <w:name w:val="Revision"/>
    <w:hidden/>
    <w:uiPriority w:val="99"/>
    <w:semiHidden/>
    <w:rsid w:val="008A250D"/>
    <w:rPr>
      <w:kern w:val="2"/>
      <w:sz w:val="21"/>
      <w:szCs w:val="22"/>
    </w:rPr>
  </w:style>
  <w:style w:type="character" w:styleId="af4">
    <w:name w:val="Hyperlink"/>
    <w:basedOn w:val="a0"/>
    <w:uiPriority w:val="99"/>
    <w:unhideWhenUsed/>
    <w:rsid w:val="001F07E2"/>
    <w:rPr>
      <w:color w:val="0000FF" w:themeColor="hyperlink"/>
      <w:u w:val="single"/>
    </w:rPr>
  </w:style>
  <w:style w:type="character" w:customStyle="1" w:styleId="11">
    <w:name w:val="未解決のメンション1"/>
    <w:basedOn w:val="a0"/>
    <w:uiPriority w:val="99"/>
    <w:semiHidden/>
    <w:unhideWhenUsed/>
    <w:rsid w:val="001F07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5366361">
      <w:bodyDiv w:val="1"/>
      <w:marLeft w:val="0"/>
      <w:marRight w:val="0"/>
      <w:marTop w:val="0"/>
      <w:marBottom w:val="0"/>
      <w:divBdr>
        <w:top w:val="none" w:sz="0" w:space="0" w:color="auto"/>
        <w:left w:val="none" w:sz="0" w:space="0" w:color="auto"/>
        <w:bottom w:val="none" w:sz="0" w:space="0" w:color="auto"/>
        <w:right w:val="none" w:sz="0" w:space="0" w:color="auto"/>
      </w:divBdr>
    </w:div>
    <w:div w:id="1086339681">
      <w:bodyDiv w:val="1"/>
      <w:marLeft w:val="0"/>
      <w:marRight w:val="0"/>
      <w:marTop w:val="0"/>
      <w:marBottom w:val="0"/>
      <w:divBdr>
        <w:top w:val="none" w:sz="0" w:space="0" w:color="auto"/>
        <w:left w:val="none" w:sz="0" w:space="0" w:color="auto"/>
        <w:bottom w:val="none" w:sz="0" w:space="0" w:color="auto"/>
        <w:right w:val="none" w:sz="0" w:space="0" w:color="auto"/>
      </w:divBdr>
    </w:div>
    <w:div w:id="1159075259">
      <w:bodyDiv w:val="1"/>
      <w:marLeft w:val="0"/>
      <w:marRight w:val="0"/>
      <w:marTop w:val="0"/>
      <w:marBottom w:val="0"/>
      <w:divBdr>
        <w:top w:val="none" w:sz="0" w:space="0" w:color="auto"/>
        <w:left w:val="none" w:sz="0" w:space="0" w:color="auto"/>
        <w:bottom w:val="none" w:sz="0" w:space="0" w:color="auto"/>
        <w:right w:val="none" w:sz="0" w:space="0" w:color="auto"/>
      </w:divBdr>
    </w:div>
    <w:div w:id="1182820090">
      <w:bodyDiv w:val="1"/>
      <w:marLeft w:val="0"/>
      <w:marRight w:val="0"/>
      <w:marTop w:val="0"/>
      <w:marBottom w:val="0"/>
      <w:divBdr>
        <w:top w:val="none" w:sz="0" w:space="0" w:color="auto"/>
        <w:left w:val="none" w:sz="0" w:space="0" w:color="auto"/>
        <w:bottom w:val="none" w:sz="0" w:space="0" w:color="auto"/>
        <w:right w:val="none" w:sz="0" w:space="0" w:color="auto"/>
      </w:divBdr>
    </w:div>
    <w:div w:id="1803882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tc.nagoya-u.ac.jp/hokenkanri/hakush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C481B-6340-4FE9-9FAE-2E0DDE0CB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770</Words>
  <Characters>4395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2020-12-04T05:34:00Z</dcterms:created>
  <dcterms:modified xsi:type="dcterms:W3CDTF">2020-12-04T05:40:00Z</dcterms:modified>
</cp:coreProperties>
</file>